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2" w:rsidRDefault="00941375" w:rsidP="00A90F35">
      <w:pPr>
        <w:jc w:val="center"/>
        <w:rPr>
          <w:rFonts w:asciiTheme="minorEastAsia" w:hAnsiTheme="minorEastAsia"/>
          <w:b/>
          <w:sz w:val="28"/>
          <w:szCs w:val="28"/>
        </w:rPr>
      </w:pPr>
      <w:r w:rsidRPr="0003529E">
        <w:rPr>
          <w:rFonts w:asciiTheme="minorEastAsia" w:hAnsiTheme="minorEastAsia" w:hint="eastAsia"/>
          <w:b/>
          <w:sz w:val="28"/>
          <w:szCs w:val="28"/>
        </w:rPr>
        <w:t>加西</w:t>
      </w:r>
      <w:r w:rsidR="00FD0BEA">
        <w:rPr>
          <w:rFonts w:asciiTheme="minorEastAsia" w:hAnsiTheme="minorEastAsia" w:hint="eastAsia"/>
          <w:b/>
          <w:sz w:val="28"/>
          <w:szCs w:val="28"/>
        </w:rPr>
        <w:t>商工会議所</w:t>
      </w:r>
      <w:r w:rsidR="008E5E69" w:rsidRPr="0003529E">
        <w:rPr>
          <w:rFonts w:asciiTheme="minorEastAsia" w:hAnsiTheme="minorEastAsia"/>
          <w:b/>
          <w:sz w:val="28"/>
          <w:szCs w:val="28"/>
        </w:rPr>
        <w:t>WEB</w:t>
      </w:r>
      <w:r w:rsidR="003D2478" w:rsidRPr="0003529E">
        <w:rPr>
          <w:rFonts w:asciiTheme="minorEastAsia" w:hAnsiTheme="minorEastAsia" w:hint="eastAsia"/>
          <w:b/>
          <w:sz w:val="28"/>
          <w:szCs w:val="28"/>
        </w:rPr>
        <w:t>サイト構築</w:t>
      </w:r>
      <w:r w:rsidR="00E53790" w:rsidRPr="0003529E">
        <w:rPr>
          <w:rFonts w:asciiTheme="minorEastAsia" w:hAnsiTheme="minorEastAsia" w:hint="eastAsia"/>
          <w:b/>
          <w:sz w:val="28"/>
          <w:szCs w:val="28"/>
        </w:rPr>
        <w:t>業務仕様書</w:t>
      </w:r>
    </w:p>
    <w:p w:rsidR="00E53790" w:rsidRPr="004414B2" w:rsidRDefault="00E53790" w:rsidP="00602E8B">
      <w:pPr>
        <w:ind w:right="420"/>
        <w:jc w:val="right"/>
        <w:rPr>
          <w:rFonts w:asciiTheme="minorEastAsia" w:hAnsiTheme="minorEastAsia"/>
          <w:szCs w:val="21"/>
        </w:rPr>
      </w:pPr>
    </w:p>
    <w:p w:rsidR="00E53790" w:rsidRPr="0003529E" w:rsidRDefault="00E53790" w:rsidP="00E53790">
      <w:pPr>
        <w:rPr>
          <w:rFonts w:asciiTheme="minorEastAsia" w:hAnsiTheme="minorEastAsia"/>
          <w:szCs w:val="21"/>
        </w:rPr>
      </w:pPr>
    </w:p>
    <w:p w:rsidR="00E53790" w:rsidRPr="0003529E" w:rsidRDefault="00E53790" w:rsidP="002D2009">
      <w:pPr>
        <w:pStyle w:val="aa"/>
        <w:numPr>
          <w:ilvl w:val="0"/>
          <w:numId w:val="2"/>
        </w:numPr>
        <w:ind w:leftChars="0"/>
        <w:rPr>
          <w:rFonts w:asciiTheme="minorEastAsia" w:hAnsiTheme="minorEastAsia"/>
          <w:b/>
          <w:sz w:val="22"/>
        </w:rPr>
      </w:pPr>
      <w:r w:rsidRPr="0003529E">
        <w:rPr>
          <w:rFonts w:asciiTheme="minorEastAsia" w:hAnsiTheme="minorEastAsia" w:hint="eastAsia"/>
          <w:b/>
          <w:sz w:val="22"/>
        </w:rPr>
        <w:t>委託業務名</w:t>
      </w:r>
      <w:r w:rsidR="002D2009" w:rsidRPr="0003529E">
        <w:rPr>
          <w:rFonts w:asciiTheme="minorEastAsia" w:hAnsiTheme="minorEastAsia" w:hint="eastAsia"/>
          <w:b/>
          <w:sz w:val="22"/>
        </w:rPr>
        <w:br/>
      </w:r>
      <w:r w:rsidR="00EE0838">
        <w:rPr>
          <w:rFonts w:asciiTheme="minorEastAsia" w:hAnsiTheme="minorEastAsia" w:hint="eastAsia"/>
          <w:sz w:val="22"/>
        </w:rPr>
        <w:t>加西商工会議所</w:t>
      </w:r>
      <w:r w:rsidR="008E5E69" w:rsidRPr="0003529E">
        <w:rPr>
          <w:rFonts w:asciiTheme="minorEastAsia" w:hAnsiTheme="minorEastAsia"/>
          <w:sz w:val="22"/>
        </w:rPr>
        <w:t>WEB</w:t>
      </w:r>
      <w:r w:rsidR="003D2478" w:rsidRPr="0003529E">
        <w:rPr>
          <w:rFonts w:asciiTheme="minorEastAsia" w:hAnsiTheme="minorEastAsia" w:hint="eastAsia"/>
          <w:sz w:val="22"/>
        </w:rPr>
        <w:t>サイト構築業務</w:t>
      </w:r>
      <w:r w:rsidRPr="0003529E">
        <w:rPr>
          <w:rFonts w:asciiTheme="minorEastAsia" w:hAnsiTheme="minorEastAsia" w:hint="eastAsia"/>
          <w:sz w:val="22"/>
        </w:rPr>
        <w:t>委託</w:t>
      </w:r>
    </w:p>
    <w:p w:rsidR="002D2009" w:rsidRPr="0003529E" w:rsidRDefault="002D2009" w:rsidP="002D2009">
      <w:pPr>
        <w:rPr>
          <w:rFonts w:asciiTheme="minorEastAsia" w:hAnsiTheme="minorEastAsia"/>
          <w:b/>
          <w:sz w:val="22"/>
        </w:rPr>
      </w:pPr>
    </w:p>
    <w:p w:rsidR="000E25CF" w:rsidRPr="0003529E" w:rsidRDefault="00E53790" w:rsidP="002D2009">
      <w:pPr>
        <w:pStyle w:val="aa"/>
        <w:numPr>
          <w:ilvl w:val="0"/>
          <w:numId w:val="2"/>
        </w:numPr>
        <w:ind w:leftChars="0"/>
        <w:rPr>
          <w:rFonts w:asciiTheme="minorEastAsia" w:hAnsiTheme="minorEastAsia"/>
          <w:b/>
          <w:sz w:val="22"/>
        </w:rPr>
      </w:pPr>
      <w:r w:rsidRPr="0003529E">
        <w:rPr>
          <w:rFonts w:asciiTheme="minorEastAsia" w:hAnsiTheme="minorEastAsia" w:hint="eastAsia"/>
          <w:b/>
          <w:sz w:val="22"/>
        </w:rPr>
        <w:t>委託期間</w:t>
      </w:r>
      <w:r w:rsidR="002D2009" w:rsidRPr="0003529E">
        <w:rPr>
          <w:rFonts w:asciiTheme="minorEastAsia" w:hAnsiTheme="minorEastAsia" w:hint="eastAsia"/>
          <w:b/>
          <w:sz w:val="22"/>
        </w:rPr>
        <w:br/>
      </w:r>
      <w:r w:rsidR="008E5E69" w:rsidRPr="0003529E">
        <w:rPr>
          <w:rFonts w:asciiTheme="minorEastAsia" w:hAnsiTheme="minorEastAsia" w:hint="eastAsia"/>
          <w:sz w:val="22"/>
        </w:rPr>
        <w:t>契約締結日から平成</w:t>
      </w:r>
      <w:r w:rsidR="00B43BB2">
        <w:rPr>
          <w:rFonts w:asciiTheme="minorEastAsia" w:hAnsiTheme="minorEastAsia" w:hint="eastAsia"/>
          <w:sz w:val="22"/>
        </w:rPr>
        <w:t>30</w:t>
      </w:r>
      <w:r w:rsidR="008E5E69" w:rsidRPr="0003529E">
        <w:rPr>
          <w:rFonts w:asciiTheme="minorEastAsia" w:hAnsiTheme="minorEastAsia" w:hint="eastAsia"/>
          <w:sz w:val="22"/>
        </w:rPr>
        <w:t>年</w:t>
      </w:r>
      <w:r w:rsidR="008E5E69" w:rsidRPr="0003529E">
        <w:rPr>
          <w:rFonts w:asciiTheme="minorEastAsia" w:hAnsiTheme="minorEastAsia"/>
          <w:sz w:val="22"/>
        </w:rPr>
        <w:t>3</w:t>
      </w:r>
      <w:r w:rsidR="008E5E69" w:rsidRPr="0003529E">
        <w:rPr>
          <w:rFonts w:asciiTheme="minorEastAsia" w:hAnsiTheme="minorEastAsia" w:hint="eastAsia"/>
          <w:sz w:val="22"/>
        </w:rPr>
        <w:t>月</w:t>
      </w:r>
      <w:r w:rsidR="008E5E69" w:rsidRPr="0003529E">
        <w:rPr>
          <w:rFonts w:asciiTheme="minorEastAsia" w:hAnsiTheme="minorEastAsia"/>
          <w:sz w:val="22"/>
        </w:rPr>
        <w:t>31</w:t>
      </w:r>
      <w:r w:rsidR="008E5E69" w:rsidRPr="0003529E">
        <w:rPr>
          <w:rFonts w:asciiTheme="minorEastAsia" w:hAnsiTheme="minorEastAsia" w:hint="eastAsia"/>
          <w:sz w:val="22"/>
        </w:rPr>
        <w:t>日までとする｡</w:t>
      </w:r>
    </w:p>
    <w:p w:rsidR="002D2009" w:rsidRPr="00B43BB2" w:rsidRDefault="002D2009" w:rsidP="002D2009">
      <w:pPr>
        <w:rPr>
          <w:rFonts w:asciiTheme="minorEastAsia" w:hAnsiTheme="minorEastAsia"/>
          <w:b/>
          <w:sz w:val="22"/>
        </w:rPr>
      </w:pPr>
    </w:p>
    <w:p w:rsidR="000E25CF" w:rsidRPr="00B43BB2" w:rsidRDefault="008E5E69" w:rsidP="00B43BB2">
      <w:pPr>
        <w:pStyle w:val="aa"/>
        <w:numPr>
          <w:ilvl w:val="0"/>
          <w:numId w:val="2"/>
        </w:numPr>
        <w:ind w:leftChars="0"/>
        <w:rPr>
          <w:rFonts w:asciiTheme="minorEastAsia" w:hAnsiTheme="minorEastAsia"/>
          <w:b/>
          <w:sz w:val="22"/>
        </w:rPr>
      </w:pPr>
      <w:r w:rsidRPr="0003529E">
        <w:rPr>
          <w:rFonts w:asciiTheme="minorEastAsia" w:hAnsiTheme="minorEastAsia" w:hint="eastAsia"/>
          <w:b/>
          <w:sz w:val="22"/>
        </w:rPr>
        <w:t>目的</w:t>
      </w:r>
      <w:r w:rsidR="002D2009" w:rsidRPr="0003529E">
        <w:rPr>
          <w:rFonts w:asciiTheme="minorEastAsia" w:hAnsiTheme="minorEastAsia" w:hint="eastAsia"/>
          <w:b/>
          <w:sz w:val="22"/>
        </w:rPr>
        <w:br/>
      </w:r>
      <w:r w:rsidR="00F92B6D" w:rsidRPr="0003529E">
        <w:rPr>
          <w:rFonts w:asciiTheme="minorEastAsia" w:hAnsiTheme="minorEastAsia" w:hint="eastAsia"/>
          <w:sz w:val="22"/>
        </w:rPr>
        <w:t xml:space="preserve">　</w:t>
      </w:r>
      <w:r w:rsidR="00941375" w:rsidRPr="0003529E">
        <w:rPr>
          <w:rFonts w:asciiTheme="minorEastAsia" w:hAnsiTheme="minorEastAsia" w:hint="eastAsia"/>
          <w:sz w:val="22"/>
        </w:rPr>
        <w:t>加西</w:t>
      </w:r>
      <w:r w:rsidR="00B43BB2">
        <w:rPr>
          <w:rFonts w:asciiTheme="minorEastAsia" w:hAnsiTheme="minorEastAsia" w:hint="eastAsia"/>
          <w:sz w:val="22"/>
        </w:rPr>
        <w:t>商工会議所</w:t>
      </w:r>
      <w:r w:rsidRPr="0003529E">
        <w:rPr>
          <w:rFonts w:asciiTheme="minorEastAsia" w:hAnsiTheme="minorEastAsia" w:hint="eastAsia"/>
          <w:sz w:val="22"/>
        </w:rPr>
        <w:t>の</w:t>
      </w:r>
      <w:r w:rsidR="003D2478" w:rsidRPr="0003529E">
        <w:rPr>
          <w:rFonts w:asciiTheme="minorEastAsia" w:hAnsiTheme="minorEastAsia" w:hint="eastAsia"/>
          <w:sz w:val="22"/>
        </w:rPr>
        <w:t>コンテンツ</w:t>
      </w:r>
      <w:r w:rsidR="009B46E4" w:rsidRPr="0003529E">
        <w:rPr>
          <w:rFonts w:asciiTheme="minorEastAsia" w:hAnsiTheme="minorEastAsia" w:hint="eastAsia"/>
          <w:sz w:val="22"/>
        </w:rPr>
        <w:t>の</w:t>
      </w:r>
      <w:r w:rsidR="003D2478" w:rsidRPr="0003529E">
        <w:rPr>
          <w:rFonts w:asciiTheme="minorEastAsia" w:hAnsiTheme="minorEastAsia" w:hint="eastAsia"/>
          <w:sz w:val="22"/>
        </w:rPr>
        <w:t>充実を図り、</w:t>
      </w:r>
      <w:r w:rsidR="00941375" w:rsidRPr="0003529E">
        <w:rPr>
          <w:rFonts w:asciiTheme="minorEastAsia" w:hAnsiTheme="minorEastAsia" w:hint="eastAsia"/>
          <w:sz w:val="22"/>
        </w:rPr>
        <w:t>利用者</w:t>
      </w:r>
      <w:r w:rsidR="003603E7" w:rsidRPr="0003529E">
        <w:rPr>
          <w:rFonts w:asciiTheme="minorEastAsia" w:hAnsiTheme="minorEastAsia" w:hint="eastAsia"/>
          <w:sz w:val="22"/>
        </w:rPr>
        <w:t>が</w:t>
      </w:r>
      <w:r w:rsidR="00941375" w:rsidRPr="0003529E">
        <w:rPr>
          <w:rFonts w:asciiTheme="minorEastAsia" w:hAnsiTheme="minorEastAsia" w:hint="eastAsia"/>
          <w:sz w:val="22"/>
        </w:rPr>
        <w:t>より情報を見やすく探しやすくする</w:t>
      </w:r>
      <w:r w:rsidR="003D2478" w:rsidRPr="0003529E">
        <w:rPr>
          <w:rFonts w:asciiTheme="minorEastAsia" w:hAnsiTheme="minorEastAsia" w:hint="eastAsia"/>
          <w:sz w:val="22"/>
        </w:rPr>
        <w:t>と同時に、近年、増加しているタブレットや</w:t>
      </w:r>
      <w:r w:rsidR="00941375" w:rsidRPr="0003529E">
        <w:rPr>
          <w:rFonts w:asciiTheme="minorEastAsia" w:hAnsiTheme="minorEastAsia" w:hint="eastAsia"/>
          <w:sz w:val="22"/>
        </w:rPr>
        <w:t>スマートフォン等</w:t>
      </w:r>
      <w:r w:rsidR="003D2478" w:rsidRPr="0003529E">
        <w:rPr>
          <w:rFonts w:asciiTheme="minorEastAsia" w:hAnsiTheme="minorEastAsia" w:hint="eastAsia"/>
          <w:sz w:val="22"/>
        </w:rPr>
        <w:t>で</w:t>
      </w:r>
      <w:r w:rsidR="00E2785B" w:rsidRPr="0003529E">
        <w:rPr>
          <w:rFonts w:asciiTheme="minorEastAsia" w:hAnsiTheme="minorEastAsia" w:hint="eastAsia"/>
          <w:sz w:val="22"/>
        </w:rPr>
        <w:t>の閲覧にも対応することで</w:t>
      </w:r>
      <w:r w:rsidR="003D2478" w:rsidRPr="0003529E">
        <w:rPr>
          <w:rFonts w:asciiTheme="minorEastAsia" w:hAnsiTheme="minorEastAsia" w:hint="eastAsia"/>
          <w:sz w:val="22"/>
        </w:rPr>
        <w:t>、多くの人に</w:t>
      </w:r>
      <w:r w:rsidR="00B2785F" w:rsidRPr="0003529E">
        <w:rPr>
          <w:rFonts w:asciiTheme="minorEastAsia" w:hAnsiTheme="minorEastAsia" w:hint="eastAsia"/>
          <w:sz w:val="22"/>
        </w:rPr>
        <w:t>加</w:t>
      </w:r>
      <w:r w:rsidR="00941375" w:rsidRPr="0003529E">
        <w:rPr>
          <w:rFonts w:asciiTheme="minorEastAsia" w:hAnsiTheme="minorEastAsia" w:hint="eastAsia"/>
          <w:sz w:val="22"/>
        </w:rPr>
        <w:t>西</w:t>
      </w:r>
      <w:r w:rsidR="00B43BB2">
        <w:rPr>
          <w:rFonts w:asciiTheme="minorEastAsia" w:hAnsiTheme="minorEastAsia" w:hint="eastAsia"/>
          <w:sz w:val="22"/>
        </w:rPr>
        <w:t>商工会議所</w:t>
      </w:r>
      <w:r w:rsidR="00B75EA6" w:rsidRPr="0003529E">
        <w:rPr>
          <w:rFonts w:asciiTheme="minorEastAsia" w:hAnsiTheme="minorEastAsia" w:hint="eastAsia"/>
          <w:sz w:val="22"/>
        </w:rPr>
        <w:t>の</w:t>
      </w:r>
      <w:r w:rsidR="00B43BB2">
        <w:rPr>
          <w:rFonts w:asciiTheme="minorEastAsia" w:hAnsiTheme="minorEastAsia" w:hint="eastAsia"/>
          <w:sz w:val="22"/>
        </w:rPr>
        <w:t>各種サービスと実施事業</w:t>
      </w:r>
      <w:r w:rsidR="00E2785B" w:rsidRPr="00B43BB2">
        <w:rPr>
          <w:rFonts w:asciiTheme="minorEastAsia" w:hAnsiTheme="minorEastAsia" w:hint="eastAsia"/>
          <w:sz w:val="22"/>
        </w:rPr>
        <w:t>について</w:t>
      </w:r>
      <w:r w:rsidR="003D2478" w:rsidRPr="00B43BB2">
        <w:rPr>
          <w:rFonts w:asciiTheme="minorEastAsia" w:hAnsiTheme="minorEastAsia" w:hint="eastAsia"/>
          <w:sz w:val="22"/>
        </w:rPr>
        <w:t>効果的</w:t>
      </w:r>
      <w:r w:rsidR="00E2785B" w:rsidRPr="00B43BB2">
        <w:rPr>
          <w:rFonts w:asciiTheme="minorEastAsia" w:hAnsiTheme="minorEastAsia" w:hint="eastAsia"/>
          <w:sz w:val="22"/>
        </w:rPr>
        <w:t>な情報発信を行う</w:t>
      </w:r>
      <w:r w:rsidR="009B46E4" w:rsidRPr="00B43BB2">
        <w:rPr>
          <w:rFonts w:asciiTheme="minorEastAsia" w:hAnsiTheme="minorEastAsia" w:hint="eastAsia"/>
          <w:sz w:val="22"/>
        </w:rPr>
        <w:t>ことを目的とする。</w:t>
      </w:r>
      <w:r w:rsidR="00F92B6D" w:rsidRPr="00B43BB2">
        <w:rPr>
          <w:rFonts w:asciiTheme="minorEastAsia" w:hAnsiTheme="minorEastAsia"/>
          <w:sz w:val="22"/>
        </w:rPr>
        <w:br/>
      </w:r>
      <w:r w:rsidR="00F92B6D" w:rsidRPr="00B43BB2">
        <w:rPr>
          <w:rFonts w:asciiTheme="minorEastAsia" w:hAnsiTheme="minorEastAsia" w:hint="eastAsia"/>
          <w:sz w:val="22"/>
        </w:rPr>
        <w:t xml:space="preserve">　</w:t>
      </w:r>
      <w:r w:rsidR="003D2478" w:rsidRPr="00B43BB2">
        <w:rPr>
          <w:rFonts w:asciiTheme="minorEastAsia" w:hAnsiTheme="minorEastAsia" w:hint="eastAsia"/>
          <w:sz w:val="22"/>
        </w:rPr>
        <w:t>また</w:t>
      </w:r>
      <w:r w:rsidR="00941375" w:rsidRPr="00B43BB2">
        <w:rPr>
          <w:rFonts w:asciiTheme="minorEastAsia" w:hAnsiTheme="minorEastAsia" w:hint="eastAsia"/>
          <w:sz w:val="22"/>
        </w:rPr>
        <w:t>、</w:t>
      </w:r>
      <w:r w:rsidR="0094194A" w:rsidRPr="00B43BB2">
        <w:rPr>
          <w:rFonts w:asciiTheme="minorEastAsia" w:hAnsiTheme="minorEastAsia" w:hint="eastAsia"/>
          <w:sz w:val="22"/>
        </w:rPr>
        <w:t>管理者が</w:t>
      </w:r>
      <w:r w:rsidR="003D2478" w:rsidRPr="00B43BB2">
        <w:rPr>
          <w:rFonts w:asciiTheme="minorEastAsia" w:hAnsiTheme="minorEastAsia" w:hint="eastAsia"/>
          <w:sz w:val="22"/>
        </w:rPr>
        <w:t>簡易な操作でページを更新できるような</w:t>
      </w:r>
      <w:r w:rsidR="0094194A" w:rsidRPr="00B43BB2">
        <w:rPr>
          <w:rFonts w:asciiTheme="minorEastAsia" w:hAnsiTheme="minorEastAsia" w:hint="eastAsia"/>
          <w:sz w:val="22"/>
        </w:rPr>
        <w:t>システム（</w:t>
      </w:r>
      <w:r w:rsidRPr="00B43BB2">
        <w:rPr>
          <w:rFonts w:asciiTheme="minorEastAsia" w:hAnsiTheme="minorEastAsia"/>
          <w:sz w:val="22"/>
        </w:rPr>
        <w:t>CMS</w:t>
      </w:r>
      <w:r w:rsidR="0094194A" w:rsidRPr="00B43BB2">
        <w:rPr>
          <w:rFonts w:asciiTheme="minorEastAsia" w:hAnsiTheme="minorEastAsia" w:hint="eastAsia"/>
          <w:sz w:val="22"/>
        </w:rPr>
        <w:t>）を構築する</w:t>
      </w:r>
      <w:r w:rsidR="00E2785B" w:rsidRPr="00B43BB2">
        <w:rPr>
          <w:rFonts w:asciiTheme="minorEastAsia" w:hAnsiTheme="minorEastAsia" w:hint="eastAsia"/>
          <w:sz w:val="22"/>
        </w:rPr>
        <w:t>等</w:t>
      </w:r>
      <w:r w:rsidR="0094194A" w:rsidRPr="00B43BB2">
        <w:rPr>
          <w:rFonts w:asciiTheme="minorEastAsia" w:hAnsiTheme="minorEastAsia" w:hint="eastAsia"/>
          <w:sz w:val="22"/>
        </w:rPr>
        <w:t>、</w:t>
      </w:r>
      <w:r w:rsidR="003D2478" w:rsidRPr="00B43BB2">
        <w:rPr>
          <w:rFonts w:asciiTheme="minorEastAsia" w:hAnsiTheme="minorEastAsia" w:hint="eastAsia"/>
          <w:sz w:val="22"/>
        </w:rPr>
        <w:t>管理</w:t>
      </w:r>
      <w:r w:rsidR="00E2785B" w:rsidRPr="00B43BB2">
        <w:rPr>
          <w:rFonts w:asciiTheme="minorEastAsia" w:hAnsiTheme="minorEastAsia" w:hint="eastAsia"/>
          <w:sz w:val="22"/>
        </w:rPr>
        <w:t>運用</w:t>
      </w:r>
      <w:r w:rsidR="003D2478" w:rsidRPr="00B43BB2">
        <w:rPr>
          <w:rFonts w:asciiTheme="minorEastAsia" w:hAnsiTheme="minorEastAsia" w:hint="eastAsia"/>
          <w:sz w:val="22"/>
        </w:rPr>
        <w:t>面での</w:t>
      </w:r>
      <w:r w:rsidR="00E2785B" w:rsidRPr="00B43BB2">
        <w:rPr>
          <w:rFonts w:asciiTheme="minorEastAsia" w:hAnsiTheme="minorEastAsia" w:hint="eastAsia"/>
          <w:sz w:val="22"/>
        </w:rPr>
        <w:t>作業効率の向上を目指す。</w:t>
      </w:r>
    </w:p>
    <w:p w:rsidR="00F92B6D" w:rsidRPr="0003529E" w:rsidRDefault="00F92B6D" w:rsidP="00F92B6D">
      <w:pPr>
        <w:rPr>
          <w:rFonts w:asciiTheme="minorEastAsia" w:hAnsiTheme="minorEastAsia"/>
          <w:b/>
          <w:sz w:val="22"/>
        </w:rPr>
      </w:pPr>
    </w:p>
    <w:p w:rsidR="000E25CF" w:rsidRPr="0003529E" w:rsidRDefault="000E25CF" w:rsidP="00F92B6D">
      <w:pPr>
        <w:pStyle w:val="aa"/>
        <w:numPr>
          <w:ilvl w:val="0"/>
          <w:numId w:val="2"/>
        </w:numPr>
        <w:ind w:leftChars="0"/>
        <w:rPr>
          <w:rFonts w:asciiTheme="minorEastAsia" w:hAnsiTheme="minorEastAsia"/>
          <w:b/>
          <w:sz w:val="22"/>
        </w:rPr>
      </w:pPr>
      <w:r w:rsidRPr="0003529E">
        <w:rPr>
          <w:rFonts w:asciiTheme="minorEastAsia" w:hAnsiTheme="minorEastAsia" w:hint="eastAsia"/>
          <w:b/>
          <w:sz w:val="22"/>
        </w:rPr>
        <w:t>業務内容</w:t>
      </w:r>
      <w:r w:rsidR="00F92B6D" w:rsidRPr="0003529E">
        <w:rPr>
          <w:rFonts w:asciiTheme="minorEastAsia" w:hAnsiTheme="minorEastAsia" w:hint="eastAsia"/>
          <w:b/>
          <w:sz w:val="22"/>
        </w:rPr>
        <w:br/>
      </w:r>
      <w:r w:rsidR="008E5E69" w:rsidRPr="0003529E">
        <w:rPr>
          <w:rFonts w:asciiTheme="minorEastAsia" w:hAnsiTheme="minorEastAsia"/>
          <w:sz w:val="22"/>
        </w:rPr>
        <w:t>WEB</w:t>
      </w:r>
      <w:r w:rsidR="00E2785B" w:rsidRPr="0003529E">
        <w:rPr>
          <w:rFonts w:asciiTheme="minorEastAsia" w:hAnsiTheme="minorEastAsia" w:hint="eastAsia"/>
          <w:sz w:val="22"/>
        </w:rPr>
        <w:t>サイト</w:t>
      </w:r>
      <w:r w:rsidR="00863212" w:rsidRPr="0003529E">
        <w:rPr>
          <w:rFonts w:asciiTheme="minorEastAsia" w:hAnsiTheme="minorEastAsia" w:hint="eastAsia"/>
          <w:sz w:val="22"/>
        </w:rPr>
        <w:t>のシステム</w:t>
      </w:r>
      <w:r w:rsidR="008E5E69" w:rsidRPr="0003529E">
        <w:rPr>
          <w:rFonts w:asciiTheme="minorEastAsia" w:hAnsiTheme="minorEastAsia" w:hint="eastAsia"/>
          <w:sz w:val="22"/>
        </w:rPr>
        <w:t>設計</w:t>
      </w:r>
      <w:r w:rsidR="00863212" w:rsidRPr="0003529E">
        <w:rPr>
          <w:rFonts w:asciiTheme="minorEastAsia" w:hAnsiTheme="minorEastAsia" w:hint="eastAsia"/>
          <w:sz w:val="22"/>
        </w:rPr>
        <w:t>、デザイン作成、サイトの構築及び運営、システム保守、その他</w:t>
      </w:r>
    </w:p>
    <w:p w:rsidR="00F92B6D" w:rsidRPr="0003529E" w:rsidRDefault="00F92B6D" w:rsidP="00F92B6D">
      <w:pPr>
        <w:rPr>
          <w:rFonts w:asciiTheme="minorEastAsia" w:hAnsiTheme="minorEastAsia"/>
          <w:b/>
          <w:sz w:val="22"/>
        </w:rPr>
      </w:pPr>
    </w:p>
    <w:p w:rsidR="00F92B6D" w:rsidRPr="0003529E" w:rsidRDefault="00863212" w:rsidP="00F92B6D">
      <w:pPr>
        <w:pStyle w:val="aa"/>
        <w:numPr>
          <w:ilvl w:val="0"/>
          <w:numId w:val="2"/>
        </w:numPr>
        <w:ind w:leftChars="0"/>
        <w:rPr>
          <w:rFonts w:asciiTheme="minorEastAsia" w:hAnsiTheme="minorEastAsia"/>
          <w:b/>
          <w:sz w:val="22"/>
        </w:rPr>
      </w:pPr>
      <w:r w:rsidRPr="0003529E">
        <w:rPr>
          <w:rFonts w:asciiTheme="minorEastAsia" w:hAnsiTheme="minorEastAsia" w:hint="eastAsia"/>
          <w:b/>
          <w:sz w:val="22"/>
        </w:rPr>
        <w:t>業務の範囲</w:t>
      </w:r>
    </w:p>
    <w:p w:rsidR="00863212" w:rsidRPr="0003529E" w:rsidRDefault="00663947" w:rsidP="00F92B6D">
      <w:pPr>
        <w:pStyle w:val="aa"/>
        <w:numPr>
          <w:ilvl w:val="1"/>
          <w:numId w:val="2"/>
        </w:numPr>
        <w:ind w:leftChars="0"/>
        <w:rPr>
          <w:rFonts w:asciiTheme="minorEastAsia" w:hAnsiTheme="minorEastAsia"/>
          <w:b/>
          <w:sz w:val="22"/>
        </w:rPr>
      </w:pPr>
      <w:r w:rsidRPr="0003529E">
        <w:rPr>
          <w:rFonts w:asciiTheme="minorEastAsia" w:hAnsiTheme="minorEastAsia" w:hint="eastAsia"/>
          <w:sz w:val="22"/>
        </w:rPr>
        <w:t>WEBサイトの設計、デザイン、作成、稼働テスト、本稼働までの全ての工程を業務の対象とする。</w:t>
      </w:r>
    </w:p>
    <w:p w:rsidR="000E25CF" w:rsidRPr="0003529E" w:rsidRDefault="00663947" w:rsidP="00F92B6D">
      <w:pPr>
        <w:pStyle w:val="aa"/>
        <w:numPr>
          <w:ilvl w:val="1"/>
          <w:numId w:val="2"/>
        </w:numPr>
        <w:ind w:leftChars="0"/>
        <w:rPr>
          <w:rFonts w:asciiTheme="minorEastAsia" w:hAnsiTheme="minorEastAsia"/>
          <w:b/>
          <w:sz w:val="22"/>
        </w:rPr>
      </w:pPr>
      <w:r w:rsidRPr="0003529E">
        <w:rPr>
          <w:rFonts w:asciiTheme="minorEastAsia" w:hAnsiTheme="minorEastAsia" w:hint="eastAsia"/>
          <w:sz w:val="22"/>
        </w:rPr>
        <w:t>WEBサイト作成に必要なロゴ、イラスト等の作成、掲載する情報の入力。なお、写真等の素材データの提供は可能。</w:t>
      </w:r>
    </w:p>
    <w:p w:rsidR="00863212" w:rsidRPr="0003529E" w:rsidRDefault="00663947" w:rsidP="00F92B6D">
      <w:pPr>
        <w:pStyle w:val="aa"/>
        <w:numPr>
          <w:ilvl w:val="1"/>
          <w:numId w:val="2"/>
        </w:numPr>
        <w:ind w:leftChars="0"/>
        <w:rPr>
          <w:rFonts w:asciiTheme="minorEastAsia" w:hAnsiTheme="minorEastAsia"/>
          <w:b/>
          <w:sz w:val="22"/>
        </w:rPr>
      </w:pPr>
      <w:r w:rsidRPr="0003529E">
        <w:rPr>
          <w:rFonts w:asciiTheme="minorEastAsia" w:hAnsiTheme="minorEastAsia" w:hint="eastAsia"/>
          <w:sz w:val="22"/>
        </w:rPr>
        <w:t>WEB</w:t>
      </w:r>
      <w:r w:rsidR="00CA3590" w:rsidRPr="0003529E">
        <w:rPr>
          <w:rFonts w:asciiTheme="minorEastAsia" w:hAnsiTheme="minorEastAsia" w:hint="eastAsia"/>
          <w:sz w:val="22"/>
        </w:rPr>
        <w:t>サイト</w:t>
      </w:r>
      <w:r w:rsidR="00863212" w:rsidRPr="0003529E">
        <w:rPr>
          <w:rFonts w:asciiTheme="minorEastAsia" w:hAnsiTheme="minorEastAsia" w:hint="eastAsia"/>
          <w:sz w:val="22"/>
        </w:rPr>
        <w:t>を操作する担当者を対象とした</w:t>
      </w:r>
      <w:r w:rsidRPr="0003529E">
        <w:rPr>
          <w:rFonts w:asciiTheme="minorEastAsia" w:hAnsiTheme="minorEastAsia" w:hint="eastAsia"/>
          <w:sz w:val="22"/>
        </w:rPr>
        <w:t>、</w:t>
      </w:r>
      <w:r w:rsidR="00863212" w:rsidRPr="0003529E">
        <w:rPr>
          <w:rFonts w:asciiTheme="minorEastAsia" w:hAnsiTheme="minorEastAsia" w:hint="eastAsia"/>
          <w:sz w:val="22"/>
        </w:rPr>
        <w:t>操作手順書作成及び研修。</w:t>
      </w:r>
    </w:p>
    <w:p w:rsidR="00F92B6D" w:rsidRPr="0003529E" w:rsidRDefault="00F92B6D" w:rsidP="00F92B6D">
      <w:pPr>
        <w:rPr>
          <w:rFonts w:asciiTheme="minorEastAsia" w:hAnsiTheme="minorEastAsia"/>
          <w:b/>
          <w:sz w:val="22"/>
        </w:rPr>
      </w:pPr>
    </w:p>
    <w:p w:rsidR="00863212" w:rsidRPr="005514E6" w:rsidRDefault="00863212" w:rsidP="00F92B6D">
      <w:pPr>
        <w:pStyle w:val="aa"/>
        <w:numPr>
          <w:ilvl w:val="0"/>
          <w:numId w:val="2"/>
        </w:numPr>
        <w:ind w:leftChars="0"/>
        <w:rPr>
          <w:rFonts w:asciiTheme="minorEastAsia" w:hAnsiTheme="minorEastAsia"/>
          <w:b/>
          <w:sz w:val="22"/>
        </w:rPr>
      </w:pPr>
      <w:r w:rsidRPr="005514E6">
        <w:rPr>
          <w:rFonts w:asciiTheme="minorEastAsia" w:hAnsiTheme="minorEastAsia" w:hint="eastAsia"/>
          <w:b/>
          <w:sz w:val="22"/>
        </w:rPr>
        <w:t>予算額</w:t>
      </w:r>
      <w:r w:rsidR="00F92B6D" w:rsidRPr="005514E6">
        <w:rPr>
          <w:rFonts w:asciiTheme="minorEastAsia" w:hAnsiTheme="minorEastAsia" w:hint="eastAsia"/>
          <w:b/>
          <w:sz w:val="22"/>
        </w:rPr>
        <w:br/>
      </w:r>
      <w:r w:rsidR="005514E6">
        <w:rPr>
          <w:rFonts w:asciiTheme="minorEastAsia" w:hAnsiTheme="minorEastAsia" w:hint="eastAsia"/>
          <w:sz w:val="22"/>
        </w:rPr>
        <w:t>1,000</w:t>
      </w:r>
      <w:r w:rsidR="00663947" w:rsidRPr="005514E6">
        <w:rPr>
          <w:rFonts w:asciiTheme="minorEastAsia" w:hAnsiTheme="minorEastAsia" w:hint="eastAsia"/>
          <w:sz w:val="22"/>
        </w:rPr>
        <w:t>,</w:t>
      </w:r>
      <w:r w:rsidR="008E5E69" w:rsidRPr="005514E6">
        <w:rPr>
          <w:rFonts w:asciiTheme="minorEastAsia" w:hAnsiTheme="minorEastAsia"/>
          <w:sz w:val="22"/>
        </w:rPr>
        <w:t>000</w:t>
      </w:r>
      <w:r w:rsidR="00684477" w:rsidRPr="005514E6">
        <w:rPr>
          <w:rFonts w:asciiTheme="minorEastAsia" w:hAnsiTheme="minorEastAsia" w:hint="eastAsia"/>
          <w:sz w:val="22"/>
        </w:rPr>
        <w:t>円以内（税込）</w:t>
      </w:r>
    </w:p>
    <w:p w:rsidR="00F92B6D" w:rsidRPr="0003529E" w:rsidRDefault="00F92B6D" w:rsidP="00F92B6D">
      <w:pPr>
        <w:rPr>
          <w:rFonts w:asciiTheme="minorEastAsia" w:hAnsiTheme="minorEastAsia"/>
          <w:b/>
          <w:sz w:val="22"/>
        </w:rPr>
      </w:pPr>
    </w:p>
    <w:p w:rsidR="00684477" w:rsidRPr="0003529E" w:rsidRDefault="00684477" w:rsidP="00F92B6D">
      <w:pPr>
        <w:pStyle w:val="aa"/>
        <w:numPr>
          <w:ilvl w:val="0"/>
          <w:numId w:val="2"/>
        </w:numPr>
        <w:ind w:leftChars="0"/>
        <w:rPr>
          <w:rFonts w:asciiTheme="minorEastAsia" w:hAnsiTheme="minorEastAsia"/>
          <w:b/>
          <w:sz w:val="22"/>
        </w:rPr>
      </w:pPr>
      <w:r w:rsidRPr="0003529E">
        <w:rPr>
          <w:rFonts w:asciiTheme="minorEastAsia" w:hAnsiTheme="minorEastAsia" w:hint="eastAsia"/>
          <w:b/>
          <w:sz w:val="22"/>
        </w:rPr>
        <w:t>仕様</w:t>
      </w:r>
    </w:p>
    <w:p w:rsidR="00684477" w:rsidRPr="0003529E" w:rsidRDefault="009B46E4" w:rsidP="00F92B6D">
      <w:pPr>
        <w:pStyle w:val="aa"/>
        <w:numPr>
          <w:ilvl w:val="1"/>
          <w:numId w:val="2"/>
        </w:numPr>
        <w:ind w:leftChars="0"/>
        <w:rPr>
          <w:rFonts w:asciiTheme="minorEastAsia" w:hAnsiTheme="minorEastAsia"/>
          <w:b/>
          <w:sz w:val="22"/>
        </w:rPr>
      </w:pPr>
      <w:r w:rsidRPr="0003529E">
        <w:rPr>
          <w:rFonts w:asciiTheme="minorEastAsia" w:hAnsiTheme="minorEastAsia" w:hint="eastAsia"/>
          <w:sz w:val="22"/>
        </w:rPr>
        <w:t>システム仕様</w:t>
      </w:r>
    </w:p>
    <w:p w:rsidR="00E22311" w:rsidRPr="0003529E" w:rsidRDefault="00684477" w:rsidP="00F92B6D">
      <w:pPr>
        <w:pStyle w:val="aa"/>
        <w:numPr>
          <w:ilvl w:val="2"/>
          <w:numId w:val="2"/>
        </w:numPr>
        <w:ind w:leftChars="0"/>
        <w:rPr>
          <w:rFonts w:asciiTheme="minorEastAsia" w:hAnsiTheme="minorEastAsia"/>
          <w:b/>
          <w:sz w:val="22"/>
        </w:rPr>
      </w:pPr>
      <w:r w:rsidRPr="0003529E">
        <w:rPr>
          <w:rFonts w:asciiTheme="minorEastAsia" w:hAnsiTheme="minorEastAsia" w:cs="MSMincho" w:hint="eastAsia"/>
          <w:kern w:val="0"/>
          <w:sz w:val="22"/>
        </w:rPr>
        <w:t>担当者が情報の更新などを簡単に行える</w:t>
      </w:r>
      <w:r w:rsidR="008E5E69" w:rsidRPr="0003529E">
        <w:rPr>
          <w:rFonts w:asciiTheme="minorEastAsia" w:hAnsiTheme="minorEastAsia" w:cs="Century"/>
          <w:kern w:val="0"/>
          <w:sz w:val="22"/>
        </w:rPr>
        <w:t>CMS</w:t>
      </w:r>
      <w:r w:rsidRPr="0003529E">
        <w:rPr>
          <w:rFonts w:asciiTheme="minorEastAsia" w:hAnsiTheme="minorEastAsia" w:cs="MSMincho" w:hint="eastAsia"/>
          <w:kern w:val="0"/>
          <w:sz w:val="22"/>
        </w:rPr>
        <w:t>等のシステムであること。</w:t>
      </w:r>
    </w:p>
    <w:p w:rsidR="007C292C" w:rsidRPr="0003529E" w:rsidRDefault="007C292C" w:rsidP="007C292C">
      <w:pPr>
        <w:pStyle w:val="aa"/>
        <w:numPr>
          <w:ilvl w:val="2"/>
          <w:numId w:val="2"/>
        </w:numPr>
        <w:ind w:leftChars="0"/>
        <w:rPr>
          <w:rFonts w:asciiTheme="minorEastAsia" w:hAnsiTheme="minorEastAsia"/>
          <w:sz w:val="22"/>
        </w:rPr>
      </w:pPr>
      <w:r w:rsidRPr="0003529E">
        <w:rPr>
          <w:rFonts w:asciiTheme="minorEastAsia" w:hAnsiTheme="minorEastAsia" w:cs="MSMincho" w:hint="eastAsia"/>
          <w:kern w:val="0"/>
          <w:sz w:val="22"/>
        </w:rPr>
        <w:t>複数の職員でページ更新ができるよう、ユーザ管理と権限設定機能を有すること。</w:t>
      </w:r>
    </w:p>
    <w:p w:rsidR="00684477" w:rsidRPr="0003529E" w:rsidRDefault="00684477" w:rsidP="00F92B6D">
      <w:pPr>
        <w:pStyle w:val="aa"/>
        <w:numPr>
          <w:ilvl w:val="2"/>
          <w:numId w:val="2"/>
        </w:numPr>
        <w:ind w:leftChars="0"/>
        <w:rPr>
          <w:rFonts w:asciiTheme="minorEastAsia" w:hAnsiTheme="minorEastAsia"/>
          <w:b/>
          <w:sz w:val="22"/>
        </w:rPr>
      </w:pPr>
      <w:r w:rsidRPr="0003529E">
        <w:rPr>
          <w:rFonts w:asciiTheme="minorEastAsia" w:hAnsiTheme="minorEastAsia" w:cs="MSMincho" w:hint="eastAsia"/>
          <w:kern w:val="0"/>
          <w:sz w:val="22"/>
        </w:rPr>
        <w:t>信頼性のある言語</w:t>
      </w:r>
      <w:r w:rsidR="00A0240C" w:rsidRPr="0003529E">
        <w:rPr>
          <w:rFonts w:asciiTheme="minorEastAsia" w:hAnsiTheme="minorEastAsia" w:cs="MSMincho" w:hint="eastAsia"/>
          <w:kern w:val="0"/>
          <w:sz w:val="22"/>
        </w:rPr>
        <w:t>（</w:t>
      </w:r>
      <w:r w:rsidR="008E5E69" w:rsidRPr="0003529E">
        <w:rPr>
          <w:rFonts w:asciiTheme="minorEastAsia" w:hAnsiTheme="minorEastAsia" w:cs="MSMincho"/>
          <w:kern w:val="0"/>
          <w:sz w:val="22"/>
        </w:rPr>
        <w:t>HTML</w:t>
      </w:r>
      <w:r w:rsidR="00CA3590" w:rsidRPr="0003529E">
        <w:rPr>
          <w:rFonts w:asciiTheme="minorEastAsia" w:hAnsiTheme="minorEastAsia" w:cs="MSMincho" w:hint="eastAsia"/>
          <w:kern w:val="0"/>
          <w:sz w:val="22"/>
        </w:rPr>
        <w:t>、</w:t>
      </w:r>
      <w:r w:rsidR="008E5E69" w:rsidRPr="0003529E">
        <w:rPr>
          <w:rFonts w:asciiTheme="minorEastAsia" w:hAnsiTheme="minorEastAsia" w:cs="MSMincho"/>
          <w:kern w:val="0"/>
          <w:sz w:val="22"/>
        </w:rPr>
        <w:t>CSS</w:t>
      </w:r>
      <w:r w:rsidR="00CA3590" w:rsidRPr="0003529E">
        <w:rPr>
          <w:rFonts w:asciiTheme="minorEastAsia" w:hAnsiTheme="minorEastAsia" w:cs="MSMincho" w:hint="eastAsia"/>
          <w:kern w:val="0"/>
          <w:sz w:val="22"/>
        </w:rPr>
        <w:t>、</w:t>
      </w:r>
      <w:r w:rsidR="008E5E69" w:rsidRPr="0003529E">
        <w:rPr>
          <w:rFonts w:asciiTheme="minorEastAsia" w:hAnsiTheme="minorEastAsia" w:cs="MSMincho"/>
          <w:kern w:val="0"/>
          <w:sz w:val="22"/>
        </w:rPr>
        <w:t>JavaScript</w:t>
      </w:r>
      <w:r w:rsidR="00CA3590" w:rsidRPr="0003529E">
        <w:rPr>
          <w:rFonts w:asciiTheme="minorEastAsia" w:hAnsiTheme="minorEastAsia" w:cs="MSMincho" w:hint="eastAsia"/>
          <w:kern w:val="0"/>
          <w:sz w:val="22"/>
        </w:rPr>
        <w:t>、</w:t>
      </w:r>
      <w:r w:rsidR="008E5E69" w:rsidRPr="0003529E">
        <w:rPr>
          <w:rFonts w:asciiTheme="minorEastAsia" w:hAnsiTheme="minorEastAsia" w:cs="MSMincho"/>
          <w:kern w:val="0"/>
          <w:sz w:val="22"/>
        </w:rPr>
        <w:t>PHP</w:t>
      </w:r>
      <w:r w:rsidR="00B75EA6" w:rsidRPr="0003529E">
        <w:rPr>
          <w:rFonts w:asciiTheme="minorEastAsia" w:hAnsiTheme="minorEastAsia" w:cs="MSMincho" w:hint="eastAsia"/>
          <w:kern w:val="0"/>
          <w:sz w:val="22"/>
        </w:rPr>
        <w:t>、</w:t>
      </w:r>
      <w:r w:rsidR="008E5E69" w:rsidRPr="0003529E">
        <w:rPr>
          <w:rFonts w:asciiTheme="minorEastAsia" w:hAnsiTheme="minorEastAsia" w:cs="MSMincho"/>
          <w:kern w:val="0"/>
          <w:sz w:val="22"/>
        </w:rPr>
        <w:t>Perl</w:t>
      </w:r>
      <w:r w:rsidR="00CA3590" w:rsidRPr="0003529E">
        <w:rPr>
          <w:rFonts w:asciiTheme="minorEastAsia" w:hAnsiTheme="minorEastAsia" w:cs="MSMincho" w:hint="eastAsia"/>
          <w:kern w:val="0"/>
          <w:sz w:val="22"/>
        </w:rPr>
        <w:t>等）、データベース</w:t>
      </w:r>
      <w:r w:rsidR="00A0240C" w:rsidRPr="0003529E">
        <w:rPr>
          <w:rFonts w:asciiTheme="minorEastAsia" w:hAnsiTheme="minorEastAsia" w:cs="MSMincho" w:hint="eastAsia"/>
          <w:kern w:val="0"/>
          <w:sz w:val="22"/>
        </w:rPr>
        <w:t>（</w:t>
      </w:r>
      <w:r w:rsidR="008E5E69" w:rsidRPr="0003529E">
        <w:rPr>
          <w:rFonts w:asciiTheme="minorEastAsia" w:hAnsiTheme="minorEastAsia" w:cs="Century"/>
          <w:kern w:val="0"/>
          <w:sz w:val="22"/>
        </w:rPr>
        <w:t>MySQL</w:t>
      </w:r>
      <w:r w:rsidR="00A0240C" w:rsidRPr="0003529E">
        <w:rPr>
          <w:rFonts w:asciiTheme="minorEastAsia" w:hAnsiTheme="minorEastAsia" w:cs="Century" w:hint="eastAsia"/>
          <w:kern w:val="0"/>
          <w:sz w:val="22"/>
        </w:rPr>
        <w:t>等）</w:t>
      </w:r>
      <w:r w:rsidRPr="0003529E">
        <w:rPr>
          <w:rFonts w:asciiTheme="minorEastAsia" w:hAnsiTheme="minorEastAsia" w:cs="MSMincho" w:hint="eastAsia"/>
          <w:kern w:val="0"/>
          <w:sz w:val="22"/>
        </w:rPr>
        <w:t>を使用すること。</w:t>
      </w:r>
    </w:p>
    <w:p w:rsidR="00684477" w:rsidRPr="0003529E" w:rsidRDefault="008E5E69" w:rsidP="00F92B6D">
      <w:pPr>
        <w:pStyle w:val="aa"/>
        <w:numPr>
          <w:ilvl w:val="2"/>
          <w:numId w:val="2"/>
        </w:numPr>
        <w:ind w:leftChars="0"/>
        <w:rPr>
          <w:rFonts w:asciiTheme="minorEastAsia" w:hAnsiTheme="minorEastAsia"/>
          <w:b/>
          <w:sz w:val="22"/>
        </w:rPr>
      </w:pPr>
      <w:r w:rsidRPr="0003529E">
        <w:rPr>
          <w:rFonts w:asciiTheme="minorEastAsia" w:hAnsiTheme="minorEastAsia" w:cs="Century"/>
          <w:kern w:val="0"/>
          <w:sz w:val="22"/>
        </w:rPr>
        <w:t>Windows</w:t>
      </w:r>
      <w:r w:rsidR="00684477" w:rsidRPr="0003529E">
        <w:rPr>
          <w:rFonts w:asciiTheme="minorEastAsia" w:hAnsiTheme="minorEastAsia" w:cs="Century" w:hint="eastAsia"/>
          <w:kern w:val="0"/>
          <w:sz w:val="22"/>
        </w:rPr>
        <w:t>、</w:t>
      </w:r>
      <w:r w:rsidRPr="0003529E">
        <w:rPr>
          <w:rFonts w:asciiTheme="minorEastAsia" w:hAnsiTheme="minorEastAsia" w:cs="Century"/>
          <w:kern w:val="0"/>
          <w:sz w:val="22"/>
        </w:rPr>
        <w:t>Mac</w:t>
      </w:r>
      <w:r w:rsidR="00684477" w:rsidRPr="0003529E">
        <w:rPr>
          <w:rFonts w:asciiTheme="minorEastAsia" w:hAnsiTheme="minorEastAsia" w:cs="MSMincho" w:hint="eastAsia"/>
          <w:kern w:val="0"/>
          <w:sz w:val="22"/>
        </w:rPr>
        <w:t>、</w:t>
      </w:r>
      <w:r w:rsidRPr="0003529E">
        <w:rPr>
          <w:rFonts w:asciiTheme="minorEastAsia" w:hAnsiTheme="minorEastAsia" w:cs="MSMincho"/>
          <w:kern w:val="0"/>
          <w:sz w:val="22"/>
        </w:rPr>
        <w:t>i</w:t>
      </w:r>
      <w:r w:rsidR="00663947" w:rsidRPr="0003529E">
        <w:rPr>
          <w:rFonts w:asciiTheme="minorEastAsia" w:hAnsiTheme="minorEastAsia" w:cs="MSMincho" w:hint="eastAsia"/>
          <w:kern w:val="0"/>
          <w:sz w:val="22"/>
        </w:rPr>
        <w:t>OS</w:t>
      </w:r>
      <w:r w:rsidR="00684477" w:rsidRPr="0003529E">
        <w:rPr>
          <w:rFonts w:asciiTheme="minorEastAsia" w:hAnsiTheme="minorEastAsia" w:cs="MSMincho" w:hint="eastAsia"/>
          <w:kern w:val="0"/>
          <w:sz w:val="22"/>
        </w:rPr>
        <w:t>、</w:t>
      </w:r>
      <w:r w:rsidRPr="0003529E">
        <w:rPr>
          <w:rFonts w:asciiTheme="minorEastAsia" w:hAnsiTheme="minorEastAsia" w:cs="MSMincho"/>
          <w:kern w:val="0"/>
          <w:sz w:val="22"/>
        </w:rPr>
        <w:t>Android</w:t>
      </w:r>
      <w:r w:rsidR="00B75EA6" w:rsidRPr="0003529E">
        <w:rPr>
          <w:rFonts w:asciiTheme="minorEastAsia" w:hAnsiTheme="minorEastAsia" w:cs="MSMincho" w:hint="eastAsia"/>
          <w:kern w:val="0"/>
          <w:sz w:val="22"/>
        </w:rPr>
        <w:t>端末に搭載されているブラウザ</w:t>
      </w:r>
      <w:r w:rsidR="00684477" w:rsidRPr="0003529E">
        <w:rPr>
          <w:rFonts w:asciiTheme="minorEastAsia" w:hAnsiTheme="minorEastAsia" w:cs="MSMincho" w:hint="eastAsia"/>
          <w:kern w:val="0"/>
          <w:sz w:val="22"/>
        </w:rPr>
        <w:t>ソフトウエアにて閲覧が可能であり、閲覧に関して特別なソフトウエアのインストール</w:t>
      </w:r>
      <w:r w:rsidR="00B75EA6" w:rsidRPr="0003529E">
        <w:rPr>
          <w:rFonts w:asciiTheme="minorEastAsia" w:hAnsiTheme="minorEastAsia" w:cs="MSMincho" w:hint="eastAsia"/>
          <w:kern w:val="0"/>
          <w:sz w:val="22"/>
        </w:rPr>
        <w:t>が</w:t>
      </w:r>
      <w:r w:rsidR="00684477" w:rsidRPr="0003529E">
        <w:rPr>
          <w:rFonts w:asciiTheme="minorEastAsia" w:hAnsiTheme="minorEastAsia" w:cs="MSMincho" w:hint="eastAsia"/>
          <w:kern w:val="0"/>
          <w:sz w:val="22"/>
        </w:rPr>
        <w:t>必要ないシステムであること。</w:t>
      </w:r>
    </w:p>
    <w:p w:rsidR="00CA3590" w:rsidRPr="0003529E" w:rsidRDefault="008E5E69" w:rsidP="00F92B6D">
      <w:pPr>
        <w:pStyle w:val="aa"/>
        <w:numPr>
          <w:ilvl w:val="2"/>
          <w:numId w:val="2"/>
        </w:numPr>
        <w:ind w:leftChars="0"/>
        <w:rPr>
          <w:rFonts w:asciiTheme="minorEastAsia" w:hAnsiTheme="minorEastAsia"/>
          <w:b/>
          <w:sz w:val="22"/>
        </w:rPr>
      </w:pPr>
      <w:r w:rsidRPr="0003529E">
        <w:rPr>
          <w:rFonts w:asciiTheme="minorEastAsia" w:hAnsiTheme="minorEastAsia" w:cs="MSMincho"/>
          <w:kern w:val="0"/>
          <w:sz w:val="22"/>
        </w:rPr>
        <w:t>Windows</w:t>
      </w:r>
      <w:r w:rsidR="00663947" w:rsidRPr="0003529E">
        <w:rPr>
          <w:rFonts w:asciiTheme="minorEastAsia" w:hAnsiTheme="minorEastAsia" w:cs="MSMincho" w:hint="eastAsia"/>
          <w:kern w:val="0"/>
          <w:sz w:val="22"/>
        </w:rPr>
        <w:t xml:space="preserve"> </w:t>
      </w:r>
      <w:r w:rsidRPr="0003529E">
        <w:rPr>
          <w:rFonts w:asciiTheme="minorEastAsia" w:hAnsiTheme="minorEastAsia" w:cs="MSMincho"/>
          <w:kern w:val="0"/>
          <w:sz w:val="22"/>
        </w:rPr>
        <w:t>IE</w:t>
      </w:r>
      <w:r w:rsidR="00DF387C" w:rsidRPr="0003529E">
        <w:rPr>
          <w:rFonts w:asciiTheme="minorEastAsia" w:hAnsiTheme="minorEastAsia" w:cs="MSMincho" w:hint="eastAsia"/>
          <w:kern w:val="0"/>
          <w:sz w:val="22"/>
        </w:rPr>
        <w:t>、</w:t>
      </w:r>
      <w:r w:rsidR="00853684" w:rsidRPr="004414B2">
        <w:rPr>
          <w:rFonts w:asciiTheme="minorEastAsia" w:hAnsiTheme="minorEastAsia" w:cs="MSMincho" w:hint="eastAsia"/>
          <w:color w:val="000000" w:themeColor="text1"/>
          <w:kern w:val="0"/>
          <w:sz w:val="22"/>
        </w:rPr>
        <w:t>Edge、</w:t>
      </w:r>
      <w:r w:rsidRPr="0003529E">
        <w:rPr>
          <w:rFonts w:asciiTheme="minorEastAsia" w:hAnsiTheme="minorEastAsia" w:cs="MSMincho"/>
          <w:kern w:val="0"/>
          <w:sz w:val="22"/>
        </w:rPr>
        <w:t>Google</w:t>
      </w:r>
      <w:r w:rsidR="00663947" w:rsidRPr="0003529E">
        <w:rPr>
          <w:rFonts w:asciiTheme="minorEastAsia" w:hAnsiTheme="minorEastAsia" w:cs="MSMincho" w:hint="eastAsia"/>
          <w:kern w:val="0"/>
          <w:sz w:val="22"/>
        </w:rPr>
        <w:t xml:space="preserve"> </w:t>
      </w:r>
      <w:r w:rsidRPr="0003529E">
        <w:rPr>
          <w:rFonts w:asciiTheme="minorEastAsia" w:hAnsiTheme="minorEastAsia" w:cs="MSMincho"/>
          <w:kern w:val="0"/>
          <w:sz w:val="22"/>
        </w:rPr>
        <w:t>Chrome</w:t>
      </w:r>
      <w:r w:rsidR="00DF387C" w:rsidRPr="0003529E">
        <w:rPr>
          <w:rFonts w:asciiTheme="minorEastAsia" w:hAnsiTheme="minorEastAsia" w:cs="MSMincho" w:hint="eastAsia"/>
          <w:kern w:val="0"/>
          <w:sz w:val="22"/>
        </w:rPr>
        <w:t>、</w:t>
      </w:r>
      <w:r w:rsidRPr="0003529E">
        <w:rPr>
          <w:rFonts w:asciiTheme="minorEastAsia" w:hAnsiTheme="minorEastAsia" w:cs="MSMincho"/>
          <w:kern w:val="0"/>
          <w:sz w:val="22"/>
        </w:rPr>
        <w:t>Firefox</w:t>
      </w:r>
      <w:r w:rsidR="00DF387C" w:rsidRPr="0003529E">
        <w:rPr>
          <w:rFonts w:asciiTheme="minorEastAsia" w:hAnsiTheme="minorEastAsia" w:cs="MSMincho" w:hint="eastAsia"/>
          <w:kern w:val="0"/>
          <w:sz w:val="22"/>
        </w:rPr>
        <w:t>、</w:t>
      </w:r>
      <w:r w:rsidRPr="0003529E">
        <w:rPr>
          <w:rFonts w:asciiTheme="minorEastAsia" w:hAnsiTheme="minorEastAsia" w:cs="MSMincho"/>
          <w:kern w:val="0"/>
          <w:sz w:val="22"/>
        </w:rPr>
        <w:t>Mac</w:t>
      </w:r>
      <w:r w:rsidR="00DF387C" w:rsidRPr="0003529E">
        <w:rPr>
          <w:rFonts w:asciiTheme="minorEastAsia" w:hAnsiTheme="minorEastAsia" w:cs="MSMincho" w:hint="eastAsia"/>
          <w:kern w:val="0"/>
          <w:sz w:val="22"/>
        </w:rPr>
        <w:t xml:space="preserve"> </w:t>
      </w:r>
      <w:r w:rsidRPr="0003529E">
        <w:rPr>
          <w:rFonts w:asciiTheme="minorEastAsia" w:hAnsiTheme="minorEastAsia" w:cs="MSMincho"/>
          <w:kern w:val="0"/>
          <w:sz w:val="22"/>
        </w:rPr>
        <w:t>safari</w:t>
      </w:r>
      <w:r w:rsidR="00DD4A58" w:rsidRPr="0003529E">
        <w:rPr>
          <w:rFonts w:asciiTheme="minorEastAsia" w:hAnsiTheme="minorEastAsia" w:cs="MSMincho" w:hint="eastAsia"/>
          <w:kern w:val="0"/>
          <w:sz w:val="22"/>
        </w:rPr>
        <w:t>での閲覧に対応すること。</w:t>
      </w:r>
    </w:p>
    <w:p w:rsidR="00DD4A58" w:rsidRPr="0003529E" w:rsidRDefault="00663947" w:rsidP="00F92B6D">
      <w:pPr>
        <w:pStyle w:val="aa"/>
        <w:numPr>
          <w:ilvl w:val="2"/>
          <w:numId w:val="2"/>
        </w:numPr>
        <w:ind w:leftChars="0"/>
        <w:rPr>
          <w:rFonts w:asciiTheme="minorEastAsia" w:hAnsiTheme="minorEastAsia"/>
          <w:b/>
          <w:sz w:val="22"/>
        </w:rPr>
      </w:pPr>
      <w:r w:rsidRPr="0003529E">
        <w:rPr>
          <w:rFonts w:asciiTheme="minorEastAsia" w:hAnsiTheme="minorEastAsia" w:cs="Century" w:hint="eastAsia"/>
          <w:kern w:val="0"/>
          <w:sz w:val="22"/>
        </w:rPr>
        <w:lastRenderedPageBreak/>
        <w:t>スマートフォン（iOS、Android）での閲覧時は、レスポンシブデザイン、または、ユーザーエージェント判別等により、スマートフォン専用デザインへ自動的に切り替わること。</w:t>
      </w:r>
    </w:p>
    <w:p w:rsidR="00663947" w:rsidRPr="0003529E" w:rsidRDefault="00DD4A58" w:rsidP="00F92B6D">
      <w:pPr>
        <w:pStyle w:val="aa"/>
        <w:numPr>
          <w:ilvl w:val="2"/>
          <w:numId w:val="2"/>
        </w:numPr>
        <w:ind w:leftChars="0"/>
        <w:rPr>
          <w:rFonts w:asciiTheme="minorEastAsia" w:hAnsiTheme="minorEastAsia"/>
          <w:b/>
          <w:sz w:val="22"/>
        </w:rPr>
      </w:pPr>
      <w:r w:rsidRPr="0003529E">
        <w:rPr>
          <w:rFonts w:asciiTheme="minorEastAsia" w:hAnsiTheme="minorEastAsia" w:cs="MSMincho" w:hint="eastAsia"/>
          <w:kern w:val="0"/>
          <w:sz w:val="22"/>
        </w:rPr>
        <w:t>動きのある写真やボタン</w:t>
      </w:r>
      <w:r w:rsidR="00663947" w:rsidRPr="0003529E">
        <w:rPr>
          <w:rFonts w:asciiTheme="minorEastAsia" w:hAnsiTheme="minorEastAsia" w:cs="MSMincho" w:hint="eastAsia"/>
          <w:kern w:val="0"/>
          <w:sz w:val="22"/>
        </w:rPr>
        <w:t>等の</w:t>
      </w:r>
      <w:r w:rsidRPr="0003529E">
        <w:rPr>
          <w:rFonts w:asciiTheme="minorEastAsia" w:hAnsiTheme="minorEastAsia" w:cs="MSMincho" w:hint="eastAsia"/>
          <w:kern w:val="0"/>
          <w:sz w:val="22"/>
        </w:rPr>
        <w:t>表現は</w:t>
      </w:r>
      <w:r w:rsidR="008E5E69" w:rsidRPr="0003529E">
        <w:rPr>
          <w:rFonts w:asciiTheme="minorEastAsia" w:hAnsiTheme="minorEastAsia" w:cs="MSMincho"/>
          <w:kern w:val="0"/>
          <w:sz w:val="22"/>
        </w:rPr>
        <w:t>JavaScript</w:t>
      </w:r>
      <w:r w:rsidRPr="0003529E">
        <w:rPr>
          <w:rFonts w:asciiTheme="minorEastAsia" w:hAnsiTheme="minorEastAsia" w:cs="MSMincho" w:hint="eastAsia"/>
          <w:kern w:val="0"/>
          <w:sz w:val="22"/>
        </w:rPr>
        <w:t>で動作することとし、</w:t>
      </w:r>
      <w:r w:rsidR="008E5E69" w:rsidRPr="0003529E">
        <w:rPr>
          <w:rFonts w:asciiTheme="minorEastAsia" w:hAnsiTheme="minorEastAsia" w:cs="MSMincho"/>
          <w:kern w:val="0"/>
          <w:sz w:val="22"/>
        </w:rPr>
        <w:t>Flash</w:t>
      </w:r>
      <w:r w:rsidRPr="0003529E">
        <w:rPr>
          <w:rFonts w:asciiTheme="minorEastAsia" w:hAnsiTheme="minorEastAsia" w:cs="MSMincho" w:hint="eastAsia"/>
          <w:kern w:val="0"/>
          <w:sz w:val="22"/>
        </w:rPr>
        <w:t>は不可とする。</w:t>
      </w:r>
    </w:p>
    <w:p w:rsidR="00DD4A58" w:rsidRPr="0003529E" w:rsidRDefault="00663947" w:rsidP="00F92B6D">
      <w:pPr>
        <w:pStyle w:val="aa"/>
        <w:numPr>
          <w:ilvl w:val="2"/>
          <w:numId w:val="2"/>
        </w:numPr>
        <w:ind w:leftChars="0"/>
        <w:rPr>
          <w:rFonts w:asciiTheme="minorEastAsia" w:hAnsiTheme="minorEastAsia"/>
          <w:b/>
          <w:sz w:val="22"/>
        </w:rPr>
      </w:pPr>
      <w:r w:rsidRPr="0003529E">
        <w:rPr>
          <w:rFonts w:asciiTheme="minorEastAsia" w:hAnsiTheme="minorEastAsia" w:cs="Century" w:hint="eastAsia"/>
          <w:kern w:val="0"/>
          <w:sz w:val="22"/>
        </w:rPr>
        <w:t>画像のalt属性や適切な文字サイズの使用など、アクセシビリティに配慮したページ作成を行うこと。</w:t>
      </w:r>
      <w:r w:rsidR="00F92B6D" w:rsidRPr="0003529E">
        <w:rPr>
          <w:rFonts w:asciiTheme="minorEastAsia" w:hAnsiTheme="minorEastAsia" w:cs="MSMincho"/>
          <w:kern w:val="0"/>
          <w:sz w:val="22"/>
        </w:rPr>
        <w:br/>
      </w:r>
    </w:p>
    <w:p w:rsidR="00684477" w:rsidRPr="0003529E" w:rsidRDefault="00684477" w:rsidP="00DA0D22">
      <w:pPr>
        <w:pStyle w:val="aa"/>
        <w:numPr>
          <w:ilvl w:val="1"/>
          <w:numId w:val="2"/>
        </w:numPr>
        <w:ind w:leftChars="0"/>
        <w:rPr>
          <w:rFonts w:asciiTheme="minorEastAsia" w:hAnsiTheme="minorEastAsia"/>
          <w:b/>
          <w:sz w:val="22"/>
        </w:rPr>
      </w:pPr>
      <w:r w:rsidRPr="0003529E">
        <w:rPr>
          <w:rFonts w:asciiTheme="minorEastAsia" w:hAnsiTheme="minorEastAsia" w:cs="MSMincho" w:hint="eastAsia"/>
          <w:kern w:val="0"/>
          <w:sz w:val="22"/>
        </w:rPr>
        <w:t>デザイン</w:t>
      </w:r>
      <w:r w:rsidR="00663947" w:rsidRPr="0003529E">
        <w:rPr>
          <w:rFonts w:asciiTheme="minorEastAsia" w:hAnsiTheme="minorEastAsia" w:cs="MSMincho" w:hint="eastAsia"/>
          <w:kern w:val="0"/>
          <w:sz w:val="22"/>
        </w:rPr>
        <w:t>および</w:t>
      </w:r>
      <w:r w:rsidR="009B46E4" w:rsidRPr="0003529E">
        <w:rPr>
          <w:rFonts w:asciiTheme="minorEastAsia" w:hAnsiTheme="minorEastAsia" w:cs="MSMincho" w:hint="eastAsia"/>
          <w:kern w:val="0"/>
          <w:sz w:val="22"/>
        </w:rPr>
        <w:t>機能仕様</w:t>
      </w:r>
    </w:p>
    <w:p w:rsidR="00DA0D22" w:rsidRPr="00511D02" w:rsidRDefault="00DA0D22" w:rsidP="00511D02">
      <w:pPr>
        <w:pStyle w:val="aa"/>
        <w:numPr>
          <w:ilvl w:val="2"/>
          <w:numId w:val="2"/>
        </w:numPr>
        <w:ind w:leftChars="0"/>
        <w:rPr>
          <w:rFonts w:asciiTheme="minorEastAsia" w:hAnsiTheme="minorEastAsia"/>
          <w:b/>
          <w:sz w:val="22"/>
        </w:rPr>
      </w:pPr>
      <w:r w:rsidRPr="0003529E">
        <w:rPr>
          <w:rFonts w:asciiTheme="minorEastAsia" w:hAnsiTheme="minorEastAsia" w:cs="MSMincho" w:hint="eastAsia"/>
          <w:kern w:val="0"/>
          <w:sz w:val="22"/>
        </w:rPr>
        <w:t>加西</w:t>
      </w:r>
      <w:r w:rsidR="00511D02">
        <w:rPr>
          <w:rFonts w:asciiTheme="minorEastAsia" w:hAnsiTheme="minorEastAsia" w:cs="MSMincho" w:hint="eastAsia"/>
          <w:kern w:val="0"/>
          <w:sz w:val="22"/>
        </w:rPr>
        <w:t>商工会議所</w:t>
      </w:r>
      <w:r w:rsidRPr="0003529E">
        <w:rPr>
          <w:rFonts w:asciiTheme="minorEastAsia" w:hAnsiTheme="minorEastAsia" w:cs="MSMincho" w:hint="eastAsia"/>
          <w:kern w:val="0"/>
          <w:sz w:val="22"/>
        </w:rPr>
        <w:t>の</w:t>
      </w:r>
      <w:r w:rsidR="00C64921">
        <w:rPr>
          <w:rFonts w:asciiTheme="minorEastAsia" w:hAnsiTheme="minorEastAsia" w:cs="MSMincho" w:hint="eastAsia"/>
          <w:kern w:val="0"/>
          <w:sz w:val="22"/>
        </w:rPr>
        <w:t>サービス利用向上を目指し、</w:t>
      </w:r>
      <w:r w:rsidRPr="00511D02">
        <w:rPr>
          <w:rFonts w:asciiTheme="minorEastAsia" w:hAnsiTheme="minorEastAsia" w:cs="MSMincho" w:hint="eastAsia"/>
          <w:kern w:val="0"/>
          <w:sz w:val="22"/>
        </w:rPr>
        <w:t>明るいイメージ</w:t>
      </w:r>
      <w:r w:rsidR="00EF43A7" w:rsidRPr="00511D02">
        <w:rPr>
          <w:rFonts w:asciiTheme="minorEastAsia" w:hAnsiTheme="minorEastAsia" w:cs="MSMincho" w:hint="eastAsia"/>
          <w:kern w:val="0"/>
          <w:sz w:val="22"/>
        </w:rPr>
        <w:t>で統一感のあるデザインと</w:t>
      </w:r>
      <w:r w:rsidRPr="00511D02">
        <w:rPr>
          <w:rFonts w:asciiTheme="minorEastAsia" w:hAnsiTheme="minorEastAsia" w:cs="MSMincho" w:hint="eastAsia"/>
          <w:kern w:val="0"/>
          <w:sz w:val="22"/>
        </w:rPr>
        <w:t>する。</w:t>
      </w:r>
    </w:p>
    <w:p w:rsidR="00CB1076" w:rsidRPr="0003529E" w:rsidRDefault="00663947" w:rsidP="00CB1076">
      <w:pPr>
        <w:pStyle w:val="aa"/>
        <w:numPr>
          <w:ilvl w:val="2"/>
          <w:numId w:val="2"/>
        </w:numPr>
        <w:ind w:leftChars="0"/>
        <w:rPr>
          <w:rFonts w:asciiTheme="minorEastAsia" w:hAnsiTheme="minorEastAsia"/>
          <w:b/>
          <w:sz w:val="22"/>
        </w:rPr>
      </w:pPr>
      <w:r w:rsidRPr="0003529E">
        <w:rPr>
          <w:rFonts w:asciiTheme="minorEastAsia" w:hAnsiTheme="minorEastAsia" w:cs="MSMincho" w:hint="eastAsia"/>
          <w:kern w:val="0"/>
          <w:sz w:val="22"/>
        </w:rPr>
        <w:t>コンテンツは、</w:t>
      </w:r>
      <w:r w:rsidRPr="0003529E">
        <w:rPr>
          <w:rFonts w:asciiTheme="minorEastAsia" w:hAnsiTheme="minorEastAsia" w:hint="eastAsia"/>
          <w:kern w:val="0"/>
          <w:sz w:val="22"/>
        </w:rPr>
        <w:t>写真、動画、イラスト画像などを使用</w:t>
      </w:r>
      <w:r w:rsidR="000F1746" w:rsidRPr="0003529E">
        <w:rPr>
          <w:rFonts w:asciiTheme="minorEastAsia" w:hAnsiTheme="minorEastAsia" w:hint="eastAsia"/>
          <w:kern w:val="0"/>
          <w:sz w:val="22"/>
        </w:rPr>
        <w:t>し分かりやすい内容に</w:t>
      </w:r>
      <w:r w:rsidRPr="0003529E">
        <w:rPr>
          <w:rFonts w:asciiTheme="minorEastAsia" w:hAnsiTheme="minorEastAsia" w:hint="eastAsia"/>
          <w:kern w:val="0"/>
          <w:sz w:val="22"/>
        </w:rPr>
        <w:t>する</w:t>
      </w:r>
      <w:r w:rsidR="000F1746" w:rsidRPr="0003529E">
        <w:rPr>
          <w:rFonts w:asciiTheme="minorEastAsia" w:hAnsiTheme="minorEastAsia" w:hint="eastAsia"/>
          <w:kern w:val="0"/>
          <w:sz w:val="22"/>
        </w:rPr>
        <w:t>こと</w:t>
      </w:r>
      <w:r w:rsidRPr="0003529E">
        <w:rPr>
          <w:rFonts w:asciiTheme="minorEastAsia" w:hAnsiTheme="minorEastAsia" w:hint="eastAsia"/>
          <w:kern w:val="0"/>
          <w:sz w:val="22"/>
        </w:rPr>
        <w:t>。</w:t>
      </w:r>
    </w:p>
    <w:p w:rsidR="00A62E2A" w:rsidRPr="00A62E2A" w:rsidRDefault="000F1746" w:rsidP="000F1746">
      <w:pPr>
        <w:pStyle w:val="aa"/>
        <w:numPr>
          <w:ilvl w:val="2"/>
          <w:numId w:val="2"/>
        </w:numPr>
        <w:ind w:leftChars="0"/>
        <w:rPr>
          <w:rFonts w:asciiTheme="minorEastAsia" w:hAnsiTheme="minorEastAsia"/>
          <w:b/>
          <w:sz w:val="22"/>
        </w:rPr>
      </w:pPr>
      <w:r w:rsidRPr="0003529E">
        <w:rPr>
          <w:rFonts w:asciiTheme="minorEastAsia" w:hAnsiTheme="minorEastAsia" w:cs="MSMincho" w:hint="eastAsia"/>
          <w:kern w:val="0"/>
          <w:sz w:val="22"/>
        </w:rPr>
        <w:t>WEBサイトのデザイン、掲載内容等については、サイト作成中に</w:t>
      </w:r>
      <w:r w:rsidR="00511D02">
        <w:rPr>
          <w:rFonts w:asciiTheme="minorEastAsia" w:hAnsiTheme="minorEastAsia" w:cs="MSMincho" w:hint="eastAsia"/>
          <w:kern w:val="0"/>
          <w:sz w:val="22"/>
        </w:rPr>
        <w:t>加西商工会議所</w:t>
      </w:r>
      <w:r w:rsidR="00EF43A7" w:rsidRPr="0003529E">
        <w:rPr>
          <w:rFonts w:asciiTheme="minorEastAsia" w:hAnsiTheme="minorEastAsia" w:cs="MSMincho" w:hint="eastAsia"/>
          <w:kern w:val="0"/>
          <w:sz w:val="22"/>
        </w:rPr>
        <w:t>と</w:t>
      </w:r>
      <w:r w:rsidRPr="0003529E">
        <w:rPr>
          <w:rFonts w:asciiTheme="minorEastAsia" w:hAnsiTheme="minorEastAsia" w:cs="MSMincho" w:hint="eastAsia"/>
          <w:kern w:val="0"/>
          <w:sz w:val="22"/>
        </w:rPr>
        <w:t>協議</w:t>
      </w:r>
      <w:r w:rsidR="00EF43A7" w:rsidRPr="0003529E">
        <w:rPr>
          <w:rFonts w:asciiTheme="minorEastAsia" w:hAnsiTheme="minorEastAsia" w:cs="MSMincho" w:hint="eastAsia"/>
          <w:kern w:val="0"/>
          <w:sz w:val="22"/>
        </w:rPr>
        <w:t>し</w:t>
      </w:r>
      <w:r w:rsidRPr="0003529E">
        <w:rPr>
          <w:rFonts w:asciiTheme="minorEastAsia" w:hAnsiTheme="minorEastAsia" w:cs="MSMincho" w:hint="eastAsia"/>
          <w:kern w:val="0"/>
          <w:sz w:val="22"/>
        </w:rPr>
        <w:t>最終決定する</w:t>
      </w:r>
      <w:r w:rsidR="00EF43A7" w:rsidRPr="0003529E">
        <w:rPr>
          <w:rFonts w:asciiTheme="minorEastAsia" w:hAnsiTheme="minorEastAsia" w:cs="MSMincho" w:hint="eastAsia"/>
          <w:kern w:val="0"/>
          <w:sz w:val="22"/>
        </w:rPr>
        <w:t>こと</w:t>
      </w:r>
      <w:r w:rsidRPr="0003529E">
        <w:rPr>
          <w:rFonts w:asciiTheme="minorEastAsia" w:hAnsiTheme="minorEastAsia" w:cs="MSMincho" w:hint="eastAsia"/>
          <w:kern w:val="0"/>
          <w:sz w:val="22"/>
        </w:rPr>
        <w:t>。</w:t>
      </w:r>
    </w:p>
    <w:p w:rsidR="00A62E2A" w:rsidRPr="004414B2" w:rsidRDefault="00A62E2A" w:rsidP="000F1746">
      <w:pPr>
        <w:pStyle w:val="aa"/>
        <w:numPr>
          <w:ilvl w:val="2"/>
          <w:numId w:val="2"/>
        </w:numPr>
        <w:ind w:leftChars="0"/>
        <w:rPr>
          <w:rFonts w:asciiTheme="minorEastAsia" w:hAnsiTheme="minorEastAsia"/>
          <w:b/>
          <w:color w:val="000000" w:themeColor="text1"/>
          <w:sz w:val="22"/>
        </w:rPr>
      </w:pPr>
      <w:r w:rsidRPr="004414B2">
        <w:rPr>
          <w:rFonts w:asciiTheme="minorEastAsia" w:hAnsiTheme="minorEastAsia" w:cs="MSMincho" w:hint="eastAsia"/>
          <w:color w:val="000000" w:themeColor="text1"/>
          <w:kern w:val="0"/>
          <w:sz w:val="22"/>
        </w:rPr>
        <w:t>採用するCMSのプラグイン等を使用してメールマガジン機能を持つこと。想定する登録ユーザ数は１０００</w:t>
      </w:r>
      <w:r w:rsidR="00853684" w:rsidRPr="004414B2">
        <w:rPr>
          <w:rFonts w:asciiTheme="minorEastAsia" w:hAnsiTheme="minorEastAsia" w:cs="MSMincho" w:hint="eastAsia"/>
          <w:color w:val="000000" w:themeColor="text1"/>
          <w:kern w:val="0"/>
          <w:sz w:val="22"/>
        </w:rPr>
        <w:t>件</w:t>
      </w:r>
      <w:r w:rsidRPr="004414B2">
        <w:rPr>
          <w:rFonts w:asciiTheme="minorEastAsia" w:hAnsiTheme="minorEastAsia" w:cs="MSMincho" w:hint="eastAsia"/>
          <w:color w:val="000000" w:themeColor="text1"/>
          <w:kern w:val="0"/>
          <w:sz w:val="22"/>
        </w:rPr>
        <w:t>程度。</w:t>
      </w:r>
    </w:p>
    <w:p w:rsidR="004414B2" w:rsidRPr="004414B2" w:rsidRDefault="00A62E2A" w:rsidP="000F1746">
      <w:pPr>
        <w:pStyle w:val="aa"/>
        <w:numPr>
          <w:ilvl w:val="2"/>
          <w:numId w:val="2"/>
        </w:numPr>
        <w:ind w:leftChars="0"/>
        <w:rPr>
          <w:rFonts w:asciiTheme="minorEastAsia" w:hAnsiTheme="minorEastAsia"/>
          <w:b/>
          <w:color w:val="000000" w:themeColor="text1"/>
          <w:sz w:val="22"/>
        </w:rPr>
      </w:pPr>
      <w:r w:rsidRPr="004414B2">
        <w:rPr>
          <w:rFonts w:asciiTheme="minorEastAsia" w:hAnsiTheme="minorEastAsia" w:cs="MSMincho" w:hint="eastAsia"/>
          <w:color w:val="000000" w:themeColor="text1"/>
          <w:kern w:val="0"/>
          <w:sz w:val="22"/>
        </w:rPr>
        <w:t>採用するCMSのプラグイン等を使用してデータベース機能を持つこと。登録データ数は</w:t>
      </w:r>
    </w:p>
    <w:p w:rsidR="00DA0D22" w:rsidRPr="004414B2" w:rsidRDefault="00A62E2A" w:rsidP="004414B2">
      <w:pPr>
        <w:pStyle w:val="aa"/>
        <w:ind w:leftChars="0" w:left="1260"/>
        <w:rPr>
          <w:rFonts w:asciiTheme="minorEastAsia" w:hAnsiTheme="minorEastAsia"/>
          <w:b/>
          <w:color w:val="000000" w:themeColor="text1"/>
          <w:sz w:val="22"/>
        </w:rPr>
      </w:pPr>
      <w:r w:rsidRPr="004414B2">
        <w:rPr>
          <w:rFonts w:asciiTheme="minorEastAsia" w:hAnsiTheme="minorEastAsia" w:cs="MSMincho" w:hint="eastAsia"/>
          <w:color w:val="000000" w:themeColor="text1"/>
          <w:kern w:val="0"/>
          <w:sz w:val="22"/>
        </w:rPr>
        <w:t>１０００</w:t>
      </w:r>
      <w:r w:rsidR="00853684" w:rsidRPr="004414B2">
        <w:rPr>
          <w:rFonts w:asciiTheme="minorEastAsia" w:hAnsiTheme="minorEastAsia" w:cs="MSMincho" w:hint="eastAsia"/>
          <w:color w:val="000000" w:themeColor="text1"/>
          <w:kern w:val="0"/>
          <w:sz w:val="22"/>
        </w:rPr>
        <w:t>件</w:t>
      </w:r>
      <w:r w:rsidRPr="004414B2">
        <w:rPr>
          <w:rFonts w:asciiTheme="minorEastAsia" w:hAnsiTheme="minorEastAsia" w:cs="MSMincho" w:hint="eastAsia"/>
          <w:color w:val="000000" w:themeColor="text1"/>
          <w:kern w:val="0"/>
          <w:sz w:val="22"/>
        </w:rPr>
        <w:t>程度。市内産品の紹介サイトを検討している。仕様については提案すること。</w:t>
      </w:r>
      <w:r w:rsidR="00C35DB0" w:rsidRPr="004414B2">
        <w:rPr>
          <w:rFonts w:asciiTheme="minorEastAsia" w:hAnsiTheme="minorEastAsia" w:cs="MSMincho"/>
          <w:color w:val="000000" w:themeColor="text1"/>
          <w:kern w:val="0"/>
          <w:sz w:val="22"/>
        </w:rPr>
        <w:br/>
      </w:r>
    </w:p>
    <w:p w:rsidR="00B2785F" w:rsidRPr="0003529E" w:rsidRDefault="009B46E4" w:rsidP="00DA0D22">
      <w:pPr>
        <w:pStyle w:val="aa"/>
        <w:numPr>
          <w:ilvl w:val="1"/>
          <w:numId w:val="2"/>
        </w:numPr>
        <w:ind w:leftChars="0"/>
        <w:rPr>
          <w:rFonts w:asciiTheme="minorEastAsia" w:hAnsiTheme="minorEastAsia"/>
          <w:b/>
          <w:sz w:val="22"/>
        </w:rPr>
      </w:pPr>
      <w:r w:rsidRPr="0003529E">
        <w:rPr>
          <w:rFonts w:asciiTheme="minorEastAsia" w:hAnsiTheme="minorEastAsia" w:cs="MSMincho" w:hint="eastAsia"/>
          <w:kern w:val="0"/>
          <w:sz w:val="22"/>
        </w:rPr>
        <w:t>コンテンツ</w:t>
      </w:r>
    </w:p>
    <w:p w:rsidR="00696626" w:rsidRDefault="00EE0838" w:rsidP="00EE0838">
      <w:pPr>
        <w:pStyle w:val="aa"/>
        <w:numPr>
          <w:ilvl w:val="2"/>
          <w:numId w:val="2"/>
        </w:numPr>
        <w:ind w:leftChars="0"/>
        <w:rPr>
          <w:rFonts w:asciiTheme="minorEastAsia" w:hAnsiTheme="minorEastAsia"/>
          <w:sz w:val="22"/>
        </w:rPr>
      </w:pPr>
      <w:r>
        <w:rPr>
          <w:rFonts w:asciiTheme="minorEastAsia" w:hAnsiTheme="minorEastAsia" w:hint="eastAsia"/>
          <w:sz w:val="22"/>
        </w:rPr>
        <w:t>商工会議所</w:t>
      </w:r>
    </w:p>
    <w:p w:rsidR="00EE0838" w:rsidRDefault="00EE0838" w:rsidP="00EE0838">
      <w:pPr>
        <w:pStyle w:val="aa"/>
        <w:numPr>
          <w:ilvl w:val="0"/>
          <w:numId w:val="3"/>
        </w:numPr>
        <w:ind w:leftChars="0"/>
        <w:rPr>
          <w:rFonts w:asciiTheme="minorEastAsia" w:hAnsiTheme="minorEastAsia"/>
          <w:sz w:val="22"/>
        </w:rPr>
      </w:pPr>
      <w:r>
        <w:rPr>
          <w:rFonts w:asciiTheme="minorEastAsia" w:hAnsiTheme="minorEastAsia" w:hint="eastAsia"/>
          <w:sz w:val="22"/>
        </w:rPr>
        <w:t>会員/組織時</w:t>
      </w:r>
    </w:p>
    <w:p w:rsidR="00EE0838" w:rsidRDefault="00EE0838" w:rsidP="00EE0838">
      <w:pPr>
        <w:pStyle w:val="aa"/>
        <w:numPr>
          <w:ilvl w:val="0"/>
          <w:numId w:val="3"/>
        </w:numPr>
        <w:ind w:leftChars="0"/>
        <w:rPr>
          <w:rFonts w:asciiTheme="minorEastAsia" w:hAnsiTheme="minorEastAsia"/>
          <w:sz w:val="22"/>
        </w:rPr>
      </w:pPr>
      <w:r>
        <w:rPr>
          <w:rFonts w:asciiTheme="minorEastAsia" w:hAnsiTheme="minorEastAsia" w:hint="eastAsia"/>
          <w:sz w:val="22"/>
        </w:rPr>
        <w:t>入会案内</w:t>
      </w:r>
    </w:p>
    <w:p w:rsidR="00EE0838" w:rsidRDefault="00EE0838" w:rsidP="00EE0838">
      <w:pPr>
        <w:pStyle w:val="aa"/>
        <w:numPr>
          <w:ilvl w:val="0"/>
          <w:numId w:val="3"/>
        </w:numPr>
        <w:ind w:leftChars="0"/>
        <w:rPr>
          <w:rFonts w:asciiTheme="minorEastAsia" w:hAnsiTheme="minorEastAsia"/>
          <w:sz w:val="22"/>
        </w:rPr>
      </w:pPr>
      <w:r>
        <w:rPr>
          <w:rFonts w:asciiTheme="minorEastAsia" w:hAnsiTheme="minorEastAsia" w:hint="eastAsia"/>
          <w:sz w:val="22"/>
        </w:rPr>
        <w:t>所在地/マップ</w:t>
      </w:r>
    </w:p>
    <w:p w:rsidR="00CB1076" w:rsidRPr="0003529E" w:rsidRDefault="00EE0838" w:rsidP="00CB1076">
      <w:pPr>
        <w:pStyle w:val="aa"/>
        <w:numPr>
          <w:ilvl w:val="2"/>
          <w:numId w:val="2"/>
        </w:numPr>
        <w:ind w:leftChars="0"/>
        <w:rPr>
          <w:rFonts w:asciiTheme="minorEastAsia" w:hAnsiTheme="minorEastAsia"/>
          <w:sz w:val="22"/>
        </w:rPr>
      </w:pPr>
      <w:r>
        <w:rPr>
          <w:rFonts w:asciiTheme="minorEastAsia" w:hAnsiTheme="minorEastAsia" w:hint="eastAsia"/>
          <w:sz w:val="22"/>
        </w:rPr>
        <w:t>経営相談</w:t>
      </w:r>
    </w:p>
    <w:p w:rsidR="00CB1076" w:rsidRPr="0003529E" w:rsidRDefault="00EE0838" w:rsidP="00CB1076">
      <w:pPr>
        <w:pStyle w:val="aa"/>
        <w:numPr>
          <w:ilvl w:val="3"/>
          <w:numId w:val="2"/>
        </w:numPr>
        <w:ind w:leftChars="0"/>
        <w:rPr>
          <w:rFonts w:asciiTheme="minorEastAsia" w:hAnsiTheme="minorEastAsia"/>
          <w:sz w:val="22"/>
        </w:rPr>
      </w:pPr>
      <w:r>
        <w:rPr>
          <w:rFonts w:asciiTheme="minorEastAsia" w:hAnsiTheme="minorEastAsia" w:hint="eastAsia"/>
          <w:sz w:val="22"/>
        </w:rPr>
        <w:t>融資</w:t>
      </w:r>
    </w:p>
    <w:p w:rsidR="00DA0D22" w:rsidRPr="0003529E" w:rsidRDefault="000A2FB8" w:rsidP="00DA0D22">
      <w:pPr>
        <w:pStyle w:val="aa"/>
        <w:numPr>
          <w:ilvl w:val="2"/>
          <w:numId w:val="2"/>
        </w:numPr>
        <w:ind w:leftChars="0"/>
        <w:rPr>
          <w:rFonts w:asciiTheme="minorEastAsia" w:hAnsiTheme="minorEastAsia"/>
          <w:sz w:val="22"/>
        </w:rPr>
      </w:pPr>
      <w:r>
        <w:rPr>
          <w:rFonts w:asciiTheme="minorEastAsia" w:hAnsiTheme="minorEastAsia" w:hint="eastAsia"/>
          <w:sz w:val="22"/>
        </w:rPr>
        <w:t>役員名簿</w:t>
      </w:r>
    </w:p>
    <w:p w:rsidR="007C03E5" w:rsidRPr="0003529E" w:rsidRDefault="00EE0838" w:rsidP="007C03E5">
      <w:pPr>
        <w:pStyle w:val="aa"/>
        <w:numPr>
          <w:ilvl w:val="2"/>
          <w:numId w:val="2"/>
        </w:numPr>
        <w:ind w:leftChars="0"/>
        <w:rPr>
          <w:rFonts w:asciiTheme="minorEastAsia" w:hAnsiTheme="minorEastAsia"/>
          <w:sz w:val="22"/>
        </w:rPr>
      </w:pPr>
      <w:r>
        <w:rPr>
          <w:rFonts w:asciiTheme="minorEastAsia" w:hAnsiTheme="minorEastAsia" w:hint="eastAsia"/>
          <w:sz w:val="22"/>
        </w:rPr>
        <w:t>検定/講習会</w:t>
      </w:r>
    </w:p>
    <w:p w:rsidR="007C03E5" w:rsidRDefault="00EE0838" w:rsidP="007C03E5">
      <w:pPr>
        <w:pStyle w:val="aa"/>
        <w:numPr>
          <w:ilvl w:val="3"/>
          <w:numId w:val="2"/>
        </w:numPr>
        <w:ind w:leftChars="0"/>
        <w:rPr>
          <w:rFonts w:asciiTheme="minorEastAsia" w:hAnsiTheme="minorEastAsia"/>
          <w:sz w:val="22"/>
        </w:rPr>
      </w:pPr>
      <w:r>
        <w:rPr>
          <w:rFonts w:asciiTheme="minorEastAsia" w:hAnsiTheme="minorEastAsia" w:hint="eastAsia"/>
          <w:sz w:val="22"/>
        </w:rPr>
        <w:t>商工会議所の検定</w:t>
      </w:r>
    </w:p>
    <w:p w:rsidR="00EE0838" w:rsidRPr="0003529E" w:rsidRDefault="00EE0838" w:rsidP="007C03E5">
      <w:pPr>
        <w:pStyle w:val="aa"/>
        <w:numPr>
          <w:ilvl w:val="3"/>
          <w:numId w:val="2"/>
        </w:numPr>
        <w:ind w:leftChars="0"/>
        <w:rPr>
          <w:rFonts w:asciiTheme="minorEastAsia" w:hAnsiTheme="minorEastAsia"/>
          <w:sz w:val="22"/>
        </w:rPr>
      </w:pPr>
      <w:r>
        <w:rPr>
          <w:rFonts w:asciiTheme="minorEastAsia" w:hAnsiTheme="minorEastAsia" w:hint="eastAsia"/>
          <w:sz w:val="22"/>
        </w:rPr>
        <w:t>商工会議所の講習会</w:t>
      </w:r>
    </w:p>
    <w:p w:rsidR="009E575F" w:rsidRPr="004414B2" w:rsidRDefault="00EE0838" w:rsidP="00DA0D22">
      <w:pPr>
        <w:pStyle w:val="aa"/>
        <w:numPr>
          <w:ilvl w:val="2"/>
          <w:numId w:val="2"/>
        </w:numPr>
        <w:ind w:leftChars="0"/>
        <w:rPr>
          <w:rFonts w:asciiTheme="minorEastAsia" w:hAnsiTheme="minorEastAsia"/>
          <w:color w:val="000000" w:themeColor="text1"/>
          <w:sz w:val="22"/>
        </w:rPr>
      </w:pPr>
      <w:r w:rsidRPr="004414B2">
        <w:rPr>
          <w:rFonts w:asciiTheme="minorEastAsia" w:hAnsiTheme="minorEastAsia" w:cs="MSMincho" w:hint="eastAsia"/>
          <w:color w:val="000000" w:themeColor="text1"/>
          <w:kern w:val="0"/>
          <w:sz w:val="22"/>
        </w:rPr>
        <w:t>イベント・観光</w:t>
      </w:r>
      <w:r w:rsidR="002E779E" w:rsidRPr="004414B2">
        <w:rPr>
          <w:rFonts w:asciiTheme="minorEastAsia" w:hAnsiTheme="minorEastAsia" w:cs="MSMincho" w:hint="eastAsia"/>
          <w:color w:val="000000" w:themeColor="text1"/>
          <w:kern w:val="0"/>
          <w:sz w:val="22"/>
        </w:rPr>
        <w:t>（ブログ形式とし、時系列に情報を追加できること）</w:t>
      </w:r>
    </w:p>
    <w:p w:rsidR="000A2FB8" w:rsidRPr="000A2FB8" w:rsidRDefault="000A2FB8" w:rsidP="00DA0D22">
      <w:pPr>
        <w:pStyle w:val="aa"/>
        <w:numPr>
          <w:ilvl w:val="2"/>
          <w:numId w:val="2"/>
        </w:numPr>
        <w:ind w:leftChars="0"/>
        <w:rPr>
          <w:rFonts w:asciiTheme="minorEastAsia" w:hAnsiTheme="minorEastAsia"/>
          <w:sz w:val="22"/>
        </w:rPr>
      </w:pPr>
      <w:r w:rsidRPr="004414B2">
        <w:rPr>
          <w:rFonts w:asciiTheme="minorEastAsia" w:hAnsiTheme="minorEastAsia" w:cs="MSMincho" w:hint="eastAsia"/>
          <w:color w:val="000000" w:themeColor="text1"/>
          <w:kern w:val="0"/>
          <w:sz w:val="22"/>
        </w:rPr>
        <w:t>産業活性</w:t>
      </w:r>
      <w:r>
        <w:rPr>
          <w:rFonts w:asciiTheme="minorEastAsia" w:hAnsiTheme="minorEastAsia" w:cs="MSMincho" w:hint="eastAsia"/>
          <w:kern w:val="0"/>
          <w:sz w:val="22"/>
        </w:rPr>
        <w:t>化センター</w:t>
      </w:r>
    </w:p>
    <w:p w:rsidR="000A2FB8" w:rsidRPr="004414B2" w:rsidRDefault="000A2FB8" w:rsidP="000A2FB8">
      <w:pPr>
        <w:pStyle w:val="aa"/>
        <w:numPr>
          <w:ilvl w:val="0"/>
          <w:numId w:val="5"/>
        </w:numPr>
        <w:ind w:leftChars="0"/>
        <w:rPr>
          <w:rFonts w:asciiTheme="minorEastAsia" w:hAnsiTheme="minorEastAsia"/>
          <w:color w:val="000000" w:themeColor="text1"/>
          <w:sz w:val="22"/>
        </w:rPr>
      </w:pPr>
      <w:r w:rsidRPr="004414B2">
        <w:rPr>
          <w:rFonts w:asciiTheme="minorEastAsia" w:hAnsiTheme="minorEastAsia" w:hint="eastAsia"/>
          <w:color w:val="000000" w:themeColor="text1"/>
          <w:sz w:val="22"/>
        </w:rPr>
        <w:t>メールマガジン</w:t>
      </w:r>
      <w:r w:rsidR="002E779E" w:rsidRPr="004414B2">
        <w:rPr>
          <w:rFonts w:asciiTheme="minorEastAsia" w:hAnsiTheme="minorEastAsia" w:hint="eastAsia"/>
          <w:color w:val="000000" w:themeColor="text1"/>
          <w:sz w:val="22"/>
        </w:rPr>
        <w:t>（メールマガジン配信）</w:t>
      </w:r>
    </w:p>
    <w:p w:rsidR="000A2FB8" w:rsidRPr="000A2FB8" w:rsidRDefault="000A2FB8" w:rsidP="000A2FB8">
      <w:pPr>
        <w:pStyle w:val="aa"/>
        <w:numPr>
          <w:ilvl w:val="0"/>
          <w:numId w:val="5"/>
        </w:numPr>
        <w:ind w:leftChars="0"/>
        <w:rPr>
          <w:rFonts w:asciiTheme="minorEastAsia" w:hAnsiTheme="minorEastAsia"/>
          <w:sz w:val="22"/>
        </w:rPr>
      </w:pPr>
      <w:r>
        <w:rPr>
          <w:rFonts w:asciiTheme="minorEastAsia" w:hAnsiTheme="minorEastAsia" w:hint="eastAsia"/>
          <w:sz w:val="22"/>
        </w:rPr>
        <w:t>産業活性化センターの講習会</w:t>
      </w:r>
    </w:p>
    <w:p w:rsidR="00DA0D22" w:rsidRPr="00EE0838" w:rsidRDefault="00EE0838" w:rsidP="00DA0D22">
      <w:pPr>
        <w:pStyle w:val="aa"/>
        <w:numPr>
          <w:ilvl w:val="2"/>
          <w:numId w:val="2"/>
        </w:numPr>
        <w:ind w:leftChars="0"/>
        <w:rPr>
          <w:rFonts w:asciiTheme="minorEastAsia" w:hAnsiTheme="minorEastAsia"/>
          <w:sz w:val="22"/>
        </w:rPr>
      </w:pPr>
      <w:r>
        <w:rPr>
          <w:rFonts w:asciiTheme="minorEastAsia" w:hAnsiTheme="minorEastAsia" w:cs="MSMincho" w:hint="eastAsia"/>
          <w:kern w:val="0"/>
          <w:sz w:val="22"/>
        </w:rPr>
        <w:t>加西リクルート情報</w:t>
      </w:r>
    </w:p>
    <w:p w:rsidR="00EE0838" w:rsidRPr="0003529E" w:rsidRDefault="00EE0838" w:rsidP="00DA0D22">
      <w:pPr>
        <w:pStyle w:val="aa"/>
        <w:numPr>
          <w:ilvl w:val="2"/>
          <w:numId w:val="2"/>
        </w:numPr>
        <w:ind w:leftChars="0"/>
        <w:rPr>
          <w:rFonts w:asciiTheme="minorEastAsia" w:hAnsiTheme="minorEastAsia"/>
          <w:sz w:val="22"/>
        </w:rPr>
      </w:pPr>
      <w:r>
        <w:rPr>
          <w:rFonts w:asciiTheme="minorEastAsia" w:hAnsiTheme="minorEastAsia" w:cs="MSMincho" w:hint="eastAsia"/>
          <w:kern w:val="0"/>
          <w:sz w:val="22"/>
        </w:rPr>
        <w:t>加西</w:t>
      </w:r>
      <w:r w:rsidRPr="004414B2">
        <w:rPr>
          <w:rFonts w:asciiTheme="minorEastAsia" w:hAnsiTheme="minorEastAsia" w:cs="MSMincho" w:hint="eastAsia"/>
          <w:color w:val="000000" w:themeColor="text1"/>
          <w:kern w:val="0"/>
          <w:sz w:val="22"/>
        </w:rPr>
        <w:t>品質</w:t>
      </w:r>
      <w:r w:rsidR="00A62E2A" w:rsidRPr="004414B2">
        <w:rPr>
          <w:rFonts w:asciiTheme="minorEastAsia" w:hAnsiTheme="minorEastAsia" w:cs="MSMincho" w:hint="eastAsia"/>
          <w:color w:val="000000" w:themeColor="text1"/>
          <w:kern w:val="0"/>
          <w:sz w:val="22"/>
        </w:rPr>
        <w:t>（市内産品を紹介するデータベースページ）</w:t>
      </w:r>
    </w:p>
    <w:p w:rsidR="002E779E" w:rsidRPr="002E779E" w:rsidRDefault="00696626" w:rsidP="002E779E">
      <w:pPr>
        <w:pStyle w:val="aa"/>
        <w:numPr>
          <w:ilvl w:val="2"/>
          <w:numId w:val="2"/>
        </w:numPr>
        <w:ind w:leftChars="0"/>
        <w:rPr>
          <w:rFonts w:asciiTheme="minorEastAsia" w:hAnsiTheme="minorEastAsia"/>
          <w:sz w:val="22"/>
        </w:rPr>
      </w:pPr>
      <w:r w:rsidRPr="0003529E">
        <w:rPr>
          <w:rFonts w:asciiTheme="minorEastAsia" w:hAnsiTheme="minorEastAsia" w:cs="MSMincho" w:hint="eastAsia"/>
          <w:kern w:val="0"/>
          <w:sz w:val="22"/>
        </w:rPr>
        <w:t>その他、利用者の利便性が向上する内容</w:t>
      </w:r>
    </w:p>
    <w:p w:rsidR="00696626" w:rsidRPr="002E779E" w:rsidRDefault="002E779E" w:rsidP="004414B2">
      <w:pPr>
        <w:ind w:leftChars="300" w:left="630"/>
        <w:rPr>
          <w:rFonts w:asciiTheme="minorEastAsia" w:hAnsiTheme="minorEastAsia"/>
          <w:sz w:val="22"/>
        </w:rPr>
      </w:pPr>
      <w:r w:rsidRPr="002E779E">
        <w:rPr>
          <w:rFonts w:asciiTheme="minorEastAsia" w:hAnsiTheme="minorEastAsia" w:cs="MSMincho" w:hint="eastAsia"/>
          <w:kern w:val="0"/>
          <w:sz w:val="22"/>
        </w:rPr>
        <w:t>※①</w:t>
      </w:r>
      <w:r w:rsidR="00EE0838" w:rsidRPr="002E779E">
        <w:rPr>
          <w:rFonts w:asciiTheme="minorEastAsia" w:hAnsiTheme="minorEastAsia" w:cs="MSMincho" w:hint="eastAsia"/>
          <w:kern w:val="0"/>
          <w:sz w:val="22"/>
        </w:rPr>
        <w:t>～</w:t>
      </w:r>
      <w:r w:rsidRPr="002E779E">
        <w:rPr>
          <w:rFonts w:asciiTheme="minorEastAsia" w:hAnsiTheme="minorEastAsia" w:cs="MSMincho" w:hint="eastAsia"/>
          <w:kern w:val="0"/>
          <w:sz w:val="22"/>
        </w:rPr>
        <w:t>⑨</w:t>
      </w:r>
      <w:r w:rsidR="00FF7E7C" w:rsidRPr="002E779E">
        <w:rPr>
          <w:rFonts w:asciiTheme="minorEastAsia" w:hAnsiTheme="minorEastAsia" w:cs="MSMincho" w:hint="eastAsia"/>
          <w:kern w:val="0"/>
          <w:sz w:val="22"/>
        </w:rPr>
        <w:t>までの内容を30ページ程度で作成することを想定。</w:t>
      </w:r>
      <w:r w:rsidR="00A501B2" w:rsidRPr="002E779E">
        <w:rPr>
          <w:rFonts w:asciiTheme="minorEastAsia" w:hAnsiTheme="minorEastAsia" w:cs="MSMincho" w:hint="eastAsia"/>
          <w:kern w:val="0"/>
          <w:sz w:val="22"/>
        </w:rPr>
        <w:t>最終的な</w:t>
      </w:r>
      <w:r w:rsidR="00FF7E7C" w:rsidRPr="002E779E">
        <w:rPr>
          <w:rFonts w:asciiTheme="minorEastAsia" w:hAnsiTheme="minorEastAsia" w:cs="MSMincho" w:hint="eastAsia"/>
          <w:kern w:val="0"/>
          <w:sz w:val="22"/>
        </w:rPr>
        <w:t>作成ページ数については、</w:t>
      </w:r>
      <w:r w:rsidR="00EE0838" w:rsidRPr="002E779E">
        <w:rPr>
          <w:rFonts w:asciiTheme="minorEastAsia" w:hAnsiTheme="minorEastAsia" w:cs="MSMincho" w:hint="eastAsia"/>
          <w:kern w:val="0"/>
          <w:sz w:val="22"/>
        </w:rPr>
        <w:t>サイト作成中に加西商工会議所</w:t>
      </w:r>
      <w:r w:rsidR="00A501B2" w:rsidRPr="002E779E">
        <w:rPr>
          <w:rFonts w:asciiTheme="minorEastAsia" w:hAnsiTheme="minorEastAsia" w:cs="MSMincho" w:hint="eastAsia"/>
          <w:kern w:val="0"/>
          <w:sz w:val="22"/>
        </w:rPr>
        <w:t>と協議し最終決定すること。</w:t>
      </w:r>
      <w:r w:rsidR="00C35DB0" w:rsidRPr="002E779E">
        <w:rPr>
          <w:rFonts w:asciiTheme="minorEastAsia" w:hAnsiTheme="minorEastAsia" w:cs="MSMincho"/>
          <w:kern w:val="0"/>
          <w:sz w:val="22"/>
        </w:rPr>
        <w:br/>
      </w:r>
    </w:p>
    <w:p w:rsidR="00684477" w:rsidRPr="0003529E" w:rsidRDefault="00684477" w:rsidP="00696626">
      <w:pPr>
        <w:pStyle w:val="aa"/>
        <w:numPr>
          <w:ilvl w:val="1"/>
          <w:numId w:val="2"/>
        </w:numPr>
        <w:ind w:leftChars="0"/>
        <w:rPr>
          <w:rFonts w:asciiTheme="minorEastAsia" w:hAnsiTheme="minorEastAsia"/>
          <w:sz w:val="22"/>
        </w:rPr>
      </w:pPr>
      <w:r w:rsidRPr="0003529E">
        <w:rPr>
          <w:rFonts w:asciiTheme="minorEastAsia" w:hAnsiTheme="minorEastAsia" w:cs="MSMincho" w:hint="eastAsia"/>
          <w:kern w:val="0"/>
          <w:sz w:val="22"/>
        </w:rPr>
        <w:lastRenderedPageBreak/>
        <w:t>サイトの運営</w:t>
      </w:r>
    </w:p>
    <w:p w:rsidR="009E575F" w:rsidRPr="0003529E" w:rsidRDefault="00684477" w:rsidP="00091FB2">
      <w:pPr>
        <w:pStyle w:val="aa"/>
        <w:numPr>
          <w:ilvl w:val="2"/>
          <w:numId w:val="2"/>
        </w:numPr>
        <w:ind w:leftChars="0"/>
        <w:rPr>
          <w:rFonts w:asciiTheme="minorEastAsia" w:hAnsiTheme="minorEastAsia"/>
          <w:sz w:val="22"/>
        </w:rPr>
      </w:pPr>
      <w:r w:rsidRPr="0003529E">
        <w:rPr>
          <w:rFonts w:asciiTheme="minorEastAsia" w:hAnsiTheme="minorEastAsia" w:cs="MSMincho" w:hint="eastAsia"/>
          <w:kern w:val="0"/>
          <w:sz w:val="22"/>
        </w:rPr>
        <w:t>専門技術が必要となるページ更新（バナー広告の追加や削除</w:t>
      </w:r>
      <w:r w:rsidR="00EF48EB" w:rsidRPr="0003529E">
        <w:rPr>
          <w:rFonts w:asciiTheme="minorEastAsia" w:hAnsiTheme="minorEastAsia" w:cs="MSMincho" w:hint="eastAsia"/>
          <w:kern w:val="0"/>
          <w:sz w:val="22"/>
        </w:rPr>
        <w:t>等）</w:t>
      </w:r>
      <w:r w:rsidRPr="0003529E">
        <w:rPr>
          <w:rFonts w:asciiTheme="minorEastAsia" w:hAnsiTheme="minorEastAsia" w:cs="MSMincho" w:hint="eastAsia"/>
          <w:kern w:val="0"/>
          <w:sz w:val="22"/>
        </w:rPr>
        <w:t>を</w:t>
      </w:r>
      <w:r w:rsidR="007C292C" w:rsidRPr="0003529E">
        <w:rPr>
          <w:rFonts w:asciiTheme="minorEastAsia" w:hAnsiTheme="minorEastAsia" w:cs="MSMincho" w:hint="eastAsia"/>
          <w:kern w:val="0"/>
          <w:sz w:val="22"/>
        </w:rPr>
        <w:t>、</w:t>
      </w:r>
      <w:r w:rsidRPr="0003529E">
        <w:rPr>
          <w:rFonts w:asciiTheme="minorEastAsia" w:hAnsiTheme="minorEastAsia" w:cs="MSMincho" w:hint="eastAsia"/>
          <w:kern w:val="0"/>
          <w:sz w:val="22"/>
        </w:rPr>
        <w:t>納品後も</w:t>
      </w:r>
      <w:r w:rsidR="007C292C" w:rsidRPr="0003529E">
        <w:rPr>
          <w:rFonts w:asciiTheme="minorEastAsia" w:hAnsiTheme="minorEastAsia" w:cs="MSMincho" w:hint="eastAsia"/>
          <w:kern w:val="0"/>
          <w:sz w:val="22"/>
        </w:rPr>
        <w:t>必要に応じて</w:t>
      </w:r>
      <w:r w:rsidRPr="0003529E">
        <w:rPr>
          <w:rFonts w:asciiTheme="minorEastAsia" w:hAnsiTheme="minorEastAsia" w:cs="MSMincho" w:hint="eastAsia"/>
          <w:kern w:val="0"/>
          <w:sz w:val="22"/>
        </w:rPr>
        <w:t>実施すること。</w:t>
      </w:r>
    </w:p>
    <w:p w:rsidR="009E575F" w:rsidRPr="0003529E" w:rsidRDefault="007C067E" w:rsidP="00091FB2">
      <w:pPr>
        <w:pStyle w:val="aa"/>
        <w:numPr>
          <w:ilvl w:val="2"/>
          <w:numId w:val="2"/>
        </w:numPr>
        <w:ind w:leftChars="0"/>
        <w:rPr>
          <w:rFonts w:asciiTheme="minorEastAsia" w:hAnsiTheme="minorEastAsia"/>
          <w:sz w:val="22"/>
        </w:rPr>
      </w:pPr>
      <w:r w:rsidRPr="0003529E">
        <w:rPr>
          <w:rFonts w:asciiTheme="minorEastAsia" w:hAnsiTheme="minorEastAsia" w:cs="Century" w:hint="eastAsia"/>
          <w:kern w:val="0"/>
          <w:sz w:val="22"/>
        </w:rPr>
        <w:t>ドメインについては、別途指示するものを使用すること。</w:t>
      </w:r>
    </w:p>
    <w:p w:rsidR="007C292C" w:rsidRPr="005843A3" w:rsidRDefault="007F7704" w:rsidP="007C292C">
      <w:pPr>
        <w:pStyle w:val="aa"/>
        <w:numPr>
          <w:ilvl w:val="2"/>
          <w:numId w:val="2"/>
        </w:numPr>
        <w:ind w:leftChars="0"/>
        <w:rPr>
          <w:rFonts w:asciiTheme="minorEastAsia" w:hAnsiTheme="minorEastAsia"/>
          <w:sz w:val="22"/>
        </w:rPr>
      </w:pPr>
      <w:r w:rsidRPr="005843A3">
        <w:rPr>
          <w:rFonts w:asciiTheme="minorEastAsia" w:hAnsiTheme="minorEastAsia" w:cs="Century" w:hint="eastAsia"/>
          <w:kern w:val="0"/>
          <w:sz w:val="22"/>
        </w:rPr>
        <w:t>サーバ</w:t>
      </w:r>
      <w:r w:rsidR="007C292C" w:rsidRPr="005843A3">
        <w:rPr>
          <w:rFonts w:asciiTheme="minorEastAsia" w:hAnsiTheme="minorEastAsia" w:cs="Century" w:hint="eastAsia"/>
          <w:kern w:val="0"/>
          <w:sz w:val="22"/>
        </w:rPr>
        <w:t>は</w:t>
      </w:r>
      <w:r w:rsidRPr="005843A3">
        <w:rPr>
          <w:rFonts w:asciiTheme="minorEastAsia" w:hAnsiTheme="minorEastAsia" w:cs="Century" w:hint="eastAsia"/>
          <w:kern w:val="0"/>
          <w:sz w:val="22"/>
        </w:rPr>
        <w:t>、</w:t>
      </w:r>
      <w:r w:rsidR="007C292C" w:rsidRPr="005843A3">
        <w:rPr>
          <w:rFonts w:asciiTheme="minorEastAsia" w:hAnsiTheme="minorEastAsia" w:cs="Century" w:hint="eastAsia"/>
          <w:kern w:val="0"/>
          <w:sz w:val="22"/>
        </w:rPr>
        <w:t>別途指示するサーバを使用すること。</w:t>
      </w:r>
      <w:r w:rsidR="005843A3">
        <w:rPr>
          <w:rFonts w:asciiTheme="minorEastAsia" w:hAnsiTheme="minorEastAsia" w:cs="Century" w:hint="eastAsia"/>
          <w:kern w:val="0"/>
          <w:sz w:val="22"/>
        </w:rPr>
        <w:t>（サーバの使用料は本業務に含めない）</w:t>
      </w:r>
    </w:p>
    <w:p w:rsidR="007C292C" w:rsidRPr="005843A3" w:rsidRDefault="007C292C" w:rsidP="007C292C">
      <w:pPr>
        <w:pStyle w:val="aa"/>
        <w:numPr>
          <w:ilvl w:val="2"/>
          <w:numId w:val="2"/>
        </w:numPr>
        <w:ind w:leftChars="0"/>
        <w:rPr>
          <w:rFonts w:asciiTheme="minorEastAsia" w:hAnsiTheme="minorEastAsia"/>
          <w:sz w:val="22"/>
        </w:rPr>
      </w:pPr>
      <w:r w:rsidRPr="005843A3">
        <w:rPr>
          <w:rFonts w:asciiTheme="minorEastAsia" w:hAnsiTheme="minorEastAsia" w:cs="Century" w:hint="eastAsia"/>
          <w:kern w:val="0"/>
          <w:sz w:val="22"/>
        </w:rPr>
        <w:t>サーバへの接続は、固定</w:t>
      </w:r>
      <w:r w:rsidR="008E5E69" w:rsidRPr="005843A3">
        <w:rPr>
          <w:rFonts w:asciiTheme="minorEastAsia" w:hAnsiTheme="minorEastAsia" w:cs="Century"/>
          <w:kern w:val="0"/>
          <w:sz w:val="22"/>
        </w:rPr>
        <w:t>IP</w:t>
      </w:r>
      <w:r w:rsidRPr="005843A3">
        <w:rPr>
          <w:rFonts w:asciiTheme="minorEastAsia" w:hAnsiTheme="minorEastAsia" w:cs="Century" w:hint="eastAsia"/>
          <w:kern w:val="0"/>
          <w:sz w:val="22"/>
        </w:rPr>
        <w:t>アドレスによる接続制限を行っているため、サイト構築にあたっては、固定</w:t>
      </w:r>
      <w:r w:rsidR="008E5E69" w:rsidRPr="005843A3">
        <w:rPr>
          <w:rFonts w:asciiTheme="minorEastAsia" w:hAnsiTheme="minorEastAsia" w:cs="Century"/>
          <w:kern w:val="0"/>
          <w:sz w:val="22"/>
        </w:rPr>
        <w:t>IP</w:t>
      </w:r>
      <w:r w:rsidRPr="005843A3">
        <w:rPr>
          <w:rFonts w:asciiTheme="minorEastAsia" w:hAnsiTheme="minorEastAsia" w:cs="Century" w:hint="eastAsia"/>
          <w:kern w:val="0"/>
          <w:sz w:val="22"/>
        </w:rPr>
        <w:t>を持つ回線から接続すること。</w:t>
      </w:r>
    </w:p>
    <w:p w:rsidR="007C067E" w:rsidRPr="0003529E" w:rsidRDefault="007C067E" w:rsidP="007C292C">
      <w:pPr>
        <w:pStyle w:val="aa"/>
        <w:numPr>
          <w:ilvl w:val="2"/>
          <w:numId w:val="2"/>
        </w:numPr>
        <w:ind w:leftChars="0"/>
        <w:rPr>
          <w:rFonts w:asciiTheme="minorEastAsia" w:hAnsiTheme="minorEastAsia"/>
          <w:sz w:val="22"/>
        </w:rPr>
      </w:pPr>
      <w:r w:rsidRPr="0003529E">
        <w:rPr>
          <w:rFonts w:asciiTheme="minorEastAsia" w:hAnsiTheme="minorEastAsia" w:cs="MSMincho" w:hint="eastAsia"/>
          <w:kern w:val="0"/>
          <w:sz w:val="22"/>
        </w:rPr>
        <w:t>検索エンジンで、上位表示されるような工夫をすること。</w:t>
      </w:r>
    </w:p>
    <w:p w:rsidR="009E575F" w:rsidRPr="0003529E" w:rsidRDefault="007C292C" w:rsidP="007C067E">
      <w:pPr>
        <w:pStyle w:val="aa"/>
        <w:numPr>
          <w:ilvl w:val="2"/>
          <w:numId w:val="2"/>
        </w:numPr>
        <w:ind w:leftChars="0"/>
        <w:rPr>
          <w:rFonts w:asciiTheme="minorEastAsia" w:hAnsiTheme="minorEastAsia"/>
          <w:sz w:val="22"/>
        </w:rPr>
      </w:pPr>
      <w:r w:rsidRPr="0003529E">
        <w:rPr>
          <w:rFonts w:asciiTheme="minorEastAsia" w:hAnsiTheme="minorEastAsia" w:cs="MSMincho" w:hint="eastAsia"/>
          <w:kern w:val="0"/>
          <w:sz w:val="22"/>
        </w:rPr>
        <w:t>アクセス解析は、</w:t>
      </w:r>
      <w:r w:rsidR="007C067E" w:rsidRPr="0003529E">
        <w:rPr>
          <w:rFonts w:asciiTheme="minorEastAsia" w:hAnsiTheme="minorEastAsia" w:cs="MSMincho" w:hint="eastAsia"/>
          <w:kern w:val="0"/>
          <w:sz w:val="22"/>
        </w:rPr>
        <w:t>別途</w:t>
      </w:r>
      <w:r w:rsidRPr="0003529E">
        <w:rPr>
          <w:rFonts w:asciiTheme="minorEastAsia" w:hAnsiTheme="minorEastAsia" w:cs="MSMincho" w:hint="eastAsia"/>
          <w:kern w:val="0"/>
          <w:sz w:val="22"/>
        </w:rPr>
        <w:t>指示する</w:t>
      </w:r>
      <w:r w:rsidR="008E5E69" w:rsidRPr="0003529E">
        <w:rPr>
          <w:rFonts w:asciiTheme="minorEastAsia" w:hAnsiTheme="minorEastAsia" w:cs="MSMincho"/>
          <w:kern w:val="0"/>
          <w:sz w:val="22"/>
        </w:rPr>
        <w:t>google</w:t>
      </w:r>
      <w:r w:rsidRPr="0003529E">
        <w:rPr>
          <w:rFonts w:asciiTheme="minorEastAsia" w:hAnsiTheme="minorEastAsia" w:cs="MSMincho" w:hint="eastAsia"/>
          <w:kern w:val="0"/>
          <w:sz w:val="22"/>
        </w:rPr>
        <w:t xml:space="preserve"> </w:t>
      </w:r>
      <w:r w:rsidR="008E5E69" w:rsidRPr="0003529E">
        <w:rPr>
          <w:rFonts w:asciiTheme="minorEastAsia" w:hAnsiTheme="minorEastAsia" w:cs="MSMincho"/>
          <w:kern w:val="0"/>
          <w:sz w:val="22"/>
        </w:rPr>
        <w:t>analytics</w:t>
      </w:r>
      <w:r w:rsidRPr="0003529E">
        <w:rPr>
          <w:rFonts w:asciiTheme="minorEastAsia" w:hAnsiTheme="minorEastAsia" w:cs="MSMincho" w:hint="eastAsia"/>
          <w:kern w:val="0"/>
          <w:sz w:val="22"/>
        </w:rPr>
        <w:t>を使用すること。</w:t>
      </w:r>
    </w:p>
    <w:p w:rsidR="00684477" w:rsidRPr="0003529E" w:rsidRDefault="00684477" w:rsidP="007C292C">
      <w:pPr>
        <w:pStyle w:val="aa"/>
        <w:numPr>
          <w:ilvl w:val="2"/>
          <w:numId w:val="2"/>
        </w:numPr>
        <w:ind w:leftChars="0"/>
        <w:rPr>
          <w:rFonts w:asciiTheme="minorEastAsia" w:hAnsiTheme="minorEastAsia"/>
          <w:sz w:val="22"/>
        </w:rPr>
      </w:pPr>
      <w:r w:rsidRPr="0003529E">
        <w:rPr>
          <w:rFonts w:asciiTheme="minorEastAsia" w:hAnsiTheme="minorEastAsia" w:cs="MSMincho" w:hint="eastAsia"/>
          <w:kern w:val="0"/>
          <w:sz w:val="22"/>
        </w:rPr>
        <w:t>その他運営に関しては</w:t>
      </w:r>
      <w:r w:rsidR="00D7795C">
        <w:rPr>
          <w:rFonts w:asciiTheme="minorEastAsia" w:hAnsiTheme="minorEastAsia" w:cs="MSMincho" w:hint="eastAsia"/>
          <w:kern w:val="0"/>
          <w:sz w:val="22"/>
        </w:rPr>
        <w:t>加西商工会議所</w:t>
      </w:r>
      <w:r w:rsidRPr="0003529E">
        <w:rPr>
          <w:rFonts w:asciiTheme="minorEastAsia" w:hAnsiTheme="minorEastAsia" w:cs="MSMincho" w:hint="eastAsia"/>
          <w:kern w:val="0"/>
          <w:sz w:val="22"/>
        </w:rPr>
        <w:t>との意思疎通を高め、役割分担を確認しながらも応用力をもった対応をすること。</w:t>
      </w:r>
      <w:r w:rsidR="007C292C" w:rsidRPr="0003529E">
        <w:rPr>
          <w:rFonts w:asciiTheme="minorEastAsia" w:hAnsiTheme="minorEastAsia" w:cs="MSMincho"/>
          <w:kern w:val="0"/>
          <w:sz w:val="22"/>
        </w:rPr>
        <w:br/>
      </w:r>
    </w:p>
    <w:p w:rsidR="007C292C" w:rsidRPr="0003529E" w:rsidRDefault="00684477" w:rsidP="007C292C">
      <w:pPr>
        <w:pStyle w:val="aa"/>
        <w:numPr>
          <w:ilvl w:val="1"/>
          <w:numId w:val="2"/>
        </w:numPr>
        <w:ind w:leftChars="0"/>
        <w:rPr>
          <w:rFonts w:asciiTheme="minorEastAsia" w:hAnsiTheme="minorEastAsia"/>
          <w:sz w:val="22"/>
        </w:rPr>
      </w:pPr>
      <w:r w:rsidRPr="0003529E">
        <w:rPr>
          <w:rFonts w:asciiTheme="minorEastAsia" w:hAnsiTheme="minorEastAsia" w:cs="MSMincho" w:hint="eastAsia"/>
          <w:kern w:val="0"/>
          <w:sz w:val="22"/>
        </w:rPr>
        <w:t>保守と障害対策</w:t>
      </w:r>
    </w:p>
    <w:p w:rsidR="008836D2" w:rsidRPr="0003529E" w:rsidRDefault="008836D2" w:rsidP="008836D2">
      <w:pPr>
        <w:pStyle w:val="aa"/>
        <w:numPr>
          <w:ilvl w:val="2"/>
          <w:numId w:val="2"/>
        </w:numPr>
        <w:ind w:leftChars="0"/>
        <w:rPr>
          <w:rFonts w:asciiTheme="minorEastAsia" w:hAnsiTheme="minorEastAsia"/>
          <w:b/>
          <w:sz w:val="22"/>
        </w:rPr>
      </w:pPr>
      <w:r w:rsidRPr="0003529E">
        <w:rPr>
          <w:rFonts w:asciiTheme="minorEastAsia" w:hAnsiTheme="minorEastAsia" w:hint="eastAsia"/>
          <w:sz w:val="22"/>
        </w:rPr>
        <w:t>本稼働後</w:t>
      </w:r>
      <w:r w:rsidR="008E5E69" w:rsidRPr="0003529E">
        <w:rPr>
          <w:rFonts w:asciiTheme="minorEastAsia" w:hAnsiTheme="minorEastAsia"/>
          <w:sz w:val="22"/>
        </w:rPr>
        <w:t>1</w:t>
      </w:r>
      <w:r w:rsidRPr="0003529E">
        <w:rPr>
          <w:rFonts w:asciiTheme="minorEastAsia" w:hAnsiTheme="minorEastAsia" w:hint="eastAsia"/>
          <w:sz w:val="22"/>
        </w:rPr>
        <w:t>年間は、内容の修正、操作の問い合わせ等に応じ、システムメンテナンスを行うこと。費用が発生する場合は、構築費用に含めておくこと。</w:t>
      </w:r>
      <w:r w:rsidR="008E5E69" w:rsidRPr="0003529E">
        <w:rPr>
          <w:rFonts w:asciiTheme="minorEastAsia" w:hAnsiTheme="minorEastAsia"/>
          <w:sz w:val="22"/>
        </w:rPr>
        <w:t>2</w:t>
      </w:r>
      <w:r w:rsidRPr="0003529E">
        <w:rPr>
          <w:rFonts w:asciiTheme="minorEastAsia" w:hAnsiTheme="minorEastAsia" w:hint="eastAsia"/>
          <w:sz w:val="22"/>
        </w:rPr>
        <w:t>年目以降は、必要に応じて保守契約を締結する。</w:t>
      </w:r>
    </w:p>
    <w:p w:rsidR="009E575F" w:rsidRPr="0003529E" w:rsidRDefault="007C292C" w:rsidP="007C292C">
      <w:pPr>
        <w:pStyle w:val="aa"/>
        <w:numPr>
          <w:ilvl w:val="2"/>
          <w:numId w:val="2"/>
        </w:numPr>
        <w:ind w:leftChars="0"/>
        <w:rPr>
          <w:rFonts w:asciiTheme="minorEastAsia" w:hAnsiTheme="minorEastAsia"/>
          <w:sz w:val="22"/>
        </w:rPr>
      </w:pPr>
      <w:r w:rsidRPr="0003529E">
        <w:rPr>
          <w:rFonts w:asciiTheme="minorEastAsia" w:hAnsiTheme="minorEastAsia" w:cs="MSMincho" w:hint="eastAsia"/>
          <w:kern w:val="0"/>
          <w:sz w:val="22"/>
        </w:rPr>
        <w:t>サイト</w:t>
      </w:r>
      <w:r w:rsidR="005222D8" w:rsidRPr="0003529E">
        <w:rPr>
          <w:rFonts w:asciiTheme="minorEastAsia" w:hAnsiTheme="minorEastAsia" w:cs="MSMincho" w:hint="eastAsia"/>
          <w:kern w:val="0"/>
          <w:sz w:val="22"/>
        </w:rPr>
        <w:t>に掲載した文章・写真等のバックアップ（</w:t>
      </w:r>
      <w:r w:rsidR="008E5E69" w:rsidRPr="0003529E">
        <w:rPr>
          <w:rFonts w:asciiTheme="minorEastAsia" w:hAnsiTheme="minorEastAsia" w:cs="MSMincho"/>
          <w:kern w:val="0"/>
          <w:sz w:val="22"/>
        </w:rPr>
        <w:t>DB</w:t>
      </w:r>
      <w:r w:rsidR="005222D8" w:rsidRPr="0003529E">
        <w:rPr>
          <w:rFonts w:asciiTheme="minorEastAsia" w:hAnsiTheme="minorEastAsia" w:cs="MSMincho" w:hint="eastAsia"/>
          <w:kern w:val="0"/>
          <w:sz w:val="22"/>
        </w:rPr>
        <w:t>およびファイル）を定期的に行い、障害が発生した場合には、早期に復旧を行うこと。</w:t>
      </w:r>
    </w:p>
    <w:p w:rsidR="00684477" w:rsidRPr="0003529E" w:rsidRDefault="008E5E69" w:rsidP="002B1AAD">
      <w:pPr>
        <w:pStyle w:val="aa"/>
        <w:numPr>
          <w:ilvl w:val="2"/>
          <w:numId w:val="2"/>
        </w:numPr>
        <w:ind w:leftChars="0"/>
        <w:rPr>
          <w:rFonts w:asciiTheme="minorEastAsia" w:hAnsiTheme="minorEastAsia"/>
          <w:sz w:val="22"/>
        </w:rPr>
      </w:pPr>
      <w:r w:rsidRPr="0003529E">
        <w:rPr>
          <w:rFonts w:asciiTheme="minorEastAsia" w:hAnsiTheme="minorEastAsia" w:cs="MSMincho"/>
          <w:kern w:val="0"/>
          <w:sz w:val="22"/>
        </w:rPr>
        <w:t>CMS</w:t>
      </w:r>
      <w:r w:rsidR="005222D8" w:rsidRPr="0003529E">
        <w:rPr>
          <w:rFonts w:asciiTheme="minorEastAsia" w:hAnsiTheme="minorEastAsia" w:cs="MSMincho" w:hint="eastAsia"/>
          <w:kern w:val="0"/>
          <w:sz w:val="22"/>
        </w:rPr>
        <w:t>にオープンソースプログラムを使用する場合は、セキュリティの観点から基本的に常に最新版へのバージョンアップを行うこと。自社開発の</w:t>
      </w:r>
      <w:r w:rsidRPr="0003529E">
        <w:rPr>
          <w:rFonts w:asciiTheme="minorEastAsia" w:hAnsiTheme="minorEastAsia" w:cs="MSMincho"/>
          <w:kern w:val="0"/>
          <w:sz w:val="22"/>
        </w:rPr>
        <w:t>CMS</w:t>
      </w:r>
      <w:r w:rsidR="005222D8" w:rsidRPr="0003529E">
        <w:rPr>
          <w:rFonts w:asciiTheme="minorEastAsia" w:hAnsiTheme="minorEastAsia" w:cs="MSMincho" w:hint="eastAsia"/>
          <w:kern w:val="0"/>
          <w:sz w:val="22"/>
        </w:rPr>
        <w:t>の場合も、常に最新のセキュリティ対策を行うこと。</w:t>
      </w:r>
      <w:r w:rsidR="002B1AAD" w:rsidRPr="0003529E">
        <w:rPr>
          <w:rFonts w:asciiTheme="minorEastAsia" w:hAnsiTheme="minorEastAsia" w:cs="MSMincho"/>
          <w:kern w:val="0"/>
          <w:sz w:val="22"/>
        </w:rPr>
        <w:br/>
      </w:r>
    </w:p>
    <w:p w:rsidR="00684477" w:rsidRPr="0003529E" w:rsidRDefault="00527C9A" w:rsidP="002B1AAD">
      <w:pPr>
        <w:pStyle w:val="aa"/>
        <w:numPr>
          <w:ilvl w:val="1"/>
          <w:numId w:val="2"/>
        </w:numPr>
        <w:autoSpaceDE w:val="0"/>
        <w:autoSpaceDN w:val="0"/>
        <w:adjustRightInd w:val="0"/>
        <w:ind w:leftChars="0"/>
        <w:jc w:val="left"/>
        <w:rPr>
          <w:rFonts w:asciiTheme="minorEastAsia" w:hAnsiTheme="minorEastAsia" w:cs="MSMincho"/>
          <w:kern w:val="0"/>
          <w:sz w:val="22"/>
        </w:rPr>
      </w:pPr>
      <w:r w:rsidRPr="0003529E">
        <w:rPr>
          <w:rFonts w:asciiTheme="minorEastAsia" w:hAnsiTheme="minorEastAsia" w:cs="MSMincho" w:hint="eastAsia"/>
          <w:kern w:val="0"/>
          <w:sz w:val="22"/>
        </w:rPr>
        <w:t>その他</w:t>
      </w:r>
    </w:p>
    <w:p w:rsidR="007F7704" w:rsidRPr="0003529E" w:rsidRDefault="00684477" w:rsidP="002B1AAD">
      <w:pPr>
        <w:pStyle w:val="aa"/>
        <w:numPr>
          <w:ilvl w:val="2"/>
          <w:numId w:val="2"/>
        </w:numPr>
        <w:autoSpaceDE w:val="0"/>
        <w:autoSpaceDN w:val="0"/>
        <w:adjustRightInd w:val="0"/>
        <w:ind w:leftChars="0"/>
        <w:jc w:val="left"/>
        <w:rPr>
          <w:rFonts w:asciiTheme="minorEastAsia" w:hAnsiTheme="minorEastAsia" w:cs="MSMincho"/>
          <w:kern w:val="0"/>
          <w:sz w:val="22"/>
        </w:rPr>
      </w:pPr>
      <w:r w:rsidRPr="0003529E">
        <w:rPr>
          <w:rFonts w:asciiTheme="minorEastAsia" w:hAnsiTheme="minorEastAsia" w:cs="MSMincho" w:hint="eastAsia"/>
          <w:kern w:val="0"/>
          <w:sz w:val="22"/>
        </w:rPr>
        <w:t>イラスト等の画像を利用する場合は、他者の知的所有権を侵害しないようにすること。</w:t>
      </w:r>
    </w:p>
    <w:p w:rsidR="009435EA" w:rsidRDefault="009435EA" w:rsidP="009435EA">
      <w:pPr>
        <w:pStyle w:val="aa"/>
        <w:numPr>
          <w:ilvl w:val="2"/>
          <w:numId w:val="2"/>
        </w:numPr>
        <w:autoSpaceDE w:val="0"/>
        <w:autoSpaceDN w:val="0"/>
        <w:adjustRightInd w:val="0"/>
        <w:ind w:leftChars="0"/>
        <w:jc w:val="left"/>
        <w:rPr>
          <w:rFonts w:asciiTheme="minorEastAsia" w:hAnsiTheme="minorEastAsia" w:cs="MSMincho"/>
          <w:kern w:val="0"/>
          <w:sz w:val="22"/>
        </w:rPr>
      </w:pPr>
      <w:r w:rsidRPr="0003529E">
        <w:rPr>
          <w:rFonts w:asciiTheme="minorEastAsia" w:hAnsiTheme="minorEastAsia" w:cs="MSMincho" w:hint="eastAsia"/>
          <w:kern w:val="0"/>
          <w:sz w:val="22"/>
        </w:rPr>
        <w:t>画像の</w:t>
      </w:r>
      <w:r w:rsidR="008E5E69" w:rsidRPr="0003529E">
        <w:rPr>
          <w:rFonts w:asciiTheme="minorEastAsia" w:hAnsiTheme="minorEastAsia" w:cs="MSMincho"/>
          <w:kern w:val="0"/>
          <w:sz w:val="22"/>
        </w:rPr>
        <w:t>alt</w:t>
      </w:r>
      <w:r w:rsidRPr="0003529E">
        <w:rPr>
          <w:rFonts w:asciiTheme="minorEastAsia" w:hAnsiTheme="minorEastAsia" w:cs="MSMincho" w:hint="eastAsia"/>
          <w:kern w:val="0"/>
          <w:sz w:val="22"/>
        </w:rPr>
        <w:t>属性など、必要最低限のアクセシビリティ対応を行うこと。</w:t>
      </w:r>
    </w:p>
    <w:p w:rsidR="00602E8B" w:rsidRPr="00446060" w:rsidRDefault="00446060" w:rsidP="00446060">
      <w:pPr>
        <w:pStyle w:val="aa"/>
        <w:numPr>
          <w:ilvl w:val="2"/>
          <w:numId w:val="2"/>
        </w:numPr>
        <w:autoSpaceDE w:val="0"/>
        <w:autoSpaceDN w:val="0"/>
        <w:adjustRightInd w:val="0"/>
        <w:ind w:leftChars="0"/>
        <w:jc w:val="left"/>
        <w:rPr>
          <w:rFonts w:asciiTheme="minorEastAsia" w:hAnsiTheme="minorEastAsia" w:cs="MSMincho"/>
          <w:kern w:val="0"/>
          <w:sz w:val="22"/>
        </w:rPr>
      </w:pPr>
      <w:r>
        <w:rPr>
          <w:rFonts w:asciiTheme="minorEastAsia" w:hAnsiTheme="minorEastAsia" w:cs="MSMincho" w:hint="eastAsia"/>
          <w:kern w:val="0"/>
          <w:sz w:val="22"/>
        </w:rPr>
        <w:t>本業務の受託中は発注者の仕様変更要望等に対し適切に対応すること。</w:t>
      </w:r>
    </w:p>
    <w:p w:rsidR="002B1AAD" w:rsidRPr="00446060" w:rsidRDefault="002B1AAD" w:rsidP="002B1AAD">
      <w:pPr>
        <w:autoSpaceDE w:val="0"/>
        <w:autoSpaceDN w:val="0"/>
        <w:adjustRightInd w:val="0"/>
        <w:jc w:val="left"/>
        <w:rPr>
          <w:rFonts w:asciiTheme="minorEastAsia" w:hAnsiTheme="minorEastAsia" w:cs="MSMincho"/>
          <w:kern w:val="0"/>
          <w:sz w:val="22"/>
        </w:rPr>
      </w:pPr>
      <w:bookmarkStart w:id="0" w:name="_GoBack"/>
      <w:bookmarkEnd w:id="0"/>
    </w:p>
    <w:p w:rsidR="00684477" w:rsidRPr="0003529E" w:rsidRDefault="00684477" w:rsidP="002B1AAD">
      <w:pPr>
        <w:pStyle w:val="aa"/>
        <w:numPr>
          <w:ilvl w:val="0"/>
          <w:numId w:val="2"/>
        </w:numPr>
        <w:autoSpaceDE w:val="0"/>
        <w:autoSpaceDN w:val="0"/>
        <w:adjustRightInd w:val="0"/>
        <w:ind w:leftChars="0"/>
        <w:jc w:val="left"/>
        <w:rPr>
          <w:rFonts w:asciiTheme="minorEastAsia" w:hAnsiTheme="minorEastAsia" w:cs="MSMincho"/>
          <w:kern w:val="0"/>
          <w:sz w:val="22"/>
        </w:rPr>
      </w:pPr>
      <w:r w:rsidRPr="0003529E">
        <w:rPr>
          <w:rFonts w:asciiTheme="minorEastAsia" w:hAnsiTheme="minorEastAsia" w:cs="MSMincho" w:hint="eastAsia"/>
          <w:b/>
          <w:kern w:val="0"/>
          <w:sz w:val="22"/>
        </w:rPr>
        <w:t>権利の帰属</w:t>
      </w:r>
      <w:r w:rsidR="002B1AAD" w:rsidRPr="0003529E">
        <w:rPr>
          <w:rFonts w:asciiTheme="minorEastAsia" w:hAnsiTheme="minorEastAsia" w:cs="MSMincho"/>
          <w:b/>
          <w:kern w:val="0"/>
          <w:sz w:val="22"/>
        </w:rPr>
        <w:br/>
      </w:r>
      <w:r w:rsidRPr="0003529E">
        <w:rPr>
          <w:rFonts w:asciiTheme="minorEastAsia" w:hAnsiTheme="minorEastAsia" w:cs="MSMincho" w:hint="eastAsia"/>
          <w:kern w:val="0"/>
          <w:sz w:val="22"/>
        </w:rPr>
        <w:t>本委託業務を遂行するに際し、作成した情報、コンテンツに対する成果は、</w:t>
      </w:r>
      <w:r w:rsidR="00D7795C">
        <w:rPr>
          <w:rFonts w:asciiTheme="minorEastAsia" w:hAnsiTheme="minorEastAsia" w:cs="MSMincho" w:hint="eastAsia"/>
          <w:kern w:val="0"/>
          <w:sz w:val="22"/>
        </w:rPr>
        <w:t>加西商工会議所</w:t>
      </w:r>
      <w:r w:rsidRPr="0003529E">
        <w:rPr>
          <w:rFonts w:asciiTheme="minorEastAsia" w:hAnsiTheme="minorEastAsia" w:cs="MSMincho" w:hint="eastAsia"/>
          <w:kern w:val="0"/>
          <w:sz w:val="22"/>
        </w:rPr>
        <w:t>に帰属する。</w:t>
      </w:r>
    </w:p>
    <w:p w:rsidR="002B1AAD" w:rsidRPr="0003529E" w:rsidRDefault="002B1AAD" w:rsidP="002B1AAD">
      <w:pPr>
        <w:autoSpaceDE w:val="0"/>
        <w:autoSpaceDN w:val="0"/>
        <w:adjustRightInd w:val="0"/>
        <w:jc w:val="left"/>
        <w:rPr>
          <w:rFonts w:asciiTheme="minorEastAsia" w:hAnsiTheme="minorEastAsia" w:cs="MSMincho"/>
          <w:kern w:val="0"/>
          <w:sz w:val="22"/>
        </w:rPr>
      </w:pPr>
    </w:p>
    <w:p w:rsidR="005843A3" w:rsidRPr="005843A3" w:rsidRDefault="00527C9A" w:rsidP="002B1AAD">
      <w:pPr>
        <w:pStyle w:val="aa"/>
        <w:numPr>
          <w:ilvl w:val="0"/>
          <w:numId w:val="2"/>
        </w:numPr>
        <w:autoSpaceDE w:val="0"/>
        <w:autoSpaceDN w:val="0"/>
        <w:adjustRightInd w:val="0"/>
        <w:ind w:leftChars="0"/>
        <w:jc w:val="left"/>
        <w:rPr>
          <w:rFonts w:asciiTheme="minorEastAsia" w:hAnsiTheme="minorEastAsia" w:cs="MSMincho"/>
          <w:kern w:val="0"/>
          <w:sz w:val="22"/>
        </w:rPr>
      </w:pPr>
      <w:r w:rsidRPr="0003529E">
        <w:rPr>
          <w:rFonts w:asciiTheme="minorEastAsia" w:hAnsiTheme="minorEastAsia" w:cs="Century" w:hint="eastAsia"/>
          <w:b/>
          <w:kern w:val="0"/>
          <w:sz w:val="22"/>
        </w:rPr>
        <w:t>成果物</w:t>
      </w:r>
      <w:r w:rsidR="002B1AAD" w:rsidRPr="0003529E">
        <w:rPr>
          <w:rFonts w:asciiTheme="minorEastAsia" w:hAnsiTheme="minorEastAsia" w:cs="Century" w:hint="eastAsia"/>
          <w:b/>
          <w:kern w:val="0"/>
          <w:sz w:val="22"/>
        </w:rPr>
        <w:br/>
      </w:r>
      <w:r w:rsidRPr="0003529E">
        <w:rPr>
          <w:rFonts w:asciiTheme="minorEastAsia" w:hAnsiTheme="minorEastAsia" w:hint="eastAsia"/>
          <w:sz w:val="22"/>
        </w:rPr>
        <w:t xml:space="preserve">納入期限　</w:t>
      </w:r>
      <w:r w:rsidRPr="005843A3">
        <w:rPr>
          <w:rFonts w:asciiTheme="minorEastAsia" w:hAnsiTheme="minorEastAsia" w:hint="eastAsia"/>
          <w:sz w:val="22"/>
        </w:rPr>
        <w:t xml:space="preserve">　平成</w:t>
      </w:r>
      <w:r w:rsidR="000A2FB8" w:rsidRPr="005843A3">
        <w:rPr>
          <w:rFonts w:asciiTheme="minorEastAsia" w:hAnsiTheme="minorEastAsia" w:cs="Times New Roman" w:hint="eastAsia"/>
          <w:sz w:val="22"/>
        </w:rPr>
        <w:t>３０</w:t>
      </w:r>
      <w:r w:rsidRPr="005843A3">
        <w:rPr>
          <w:rFonts w:asciiTheme="minorEastAsia" w:hAnsiTheme="minorEastAsia" w:hint="eastAsia"/>
          <w:sz w:val="22"/>
        </w:rPr>
        <w:t>年</w:t>
      </w:r>
      <w:r w:rsidR="005843A3" w:rsidRPr="005843A3">
        <w:rPr>
          <w:rFonts w:asciiTheme="minorEastAsia" w:hAnsiTheme="minorEastAsia" w:hint="eastAsia"/>
          <w:sz w:val="22"/>
        </w:rPr>
        <w:t xml:space="preserve">　２</w:t>
      </w:r>
      <w:r w:rsidRPr="005843A3">
        <w:rPr>
          <w:rFonts w:asciiTheme="minorEastAsia" w:hAnsiTheme="minorEastAsia" w:hint="eastAsia"/>
          <w:sz w:val="22"/>
        </w:rPr>
        <w:t>月</w:t>
      </w:r>
      <w:r w:rsidR="005843A3" w:rsidRPr="005843A3">
        <w:rPr>
          <w:rFonts w:asciiTheme="minorEastAsia" w:hAnsiTheme="minorEastAsia" w:hint="eastAsia"/>
          <w:sz w:val="22"/>
        </w:rPr>
        <w:t>２８</w:t>
      </w:r>
      <w:r w:rsidRPr="005843A3">
        <w:rPr>
          <w:rFonts w:asciiTheme="minorEastAsia" w:hAnsiTheme="minorEastAsia" w:hint="eastAsia"/>
          <w:sz w:val="22"/>
        </w:rPr>
        <w:t>日</w:t>
      </w:r>
      <w:r w:rsidRPr="005843A3">
        <w:rPr>
          <w:rFonts w:asciiTheme="minorEastAsia" w:hAnsiTheme="minorEastAsia" w:cs="Times New Roman"/>
          <w:sz w:val="22"/>
        </w:rPr>
        <w:t>(</w:t>
      </w:r>
      <w:r w:rsidR="000A2FB8" w:rsidRPr="005843A3">
        <w:rPr>
          <w:rFonts w:asciiTheme="minorEastAsia" w:hAnsiTheme="minorEastAsia" w:cs="Times New Roman" w:hint="eastAsia"/>
          <w:sz w:val="22"/>
        </w:rPr>
        <w:t>水</w:t>
      </w:r>
      <w:r w:rsidRPr="005843A3">
        <w:rPr>
          <w:rFonts w:asciiTheme="minorEastAsia" w:hAnsiTheme="minorEastAsia" w:cs="Times New Roman"/>
          <w:sz w:val="22"/>
        </w:rPr>
        <w:t xml:space="preserve">) </w:t>
      </w:r>
    </w:p>
    <w:p w:rsidR="005843A3" w:rsidRPr="005843A3" w:rsidRDefault="005843A3" w:rsidP="005843A3">
      <w:pPr>
        <w:pStyle w:val="aa"/>
        <w:autoSpaceDE w:val="0"/>
        <w:autoSpaceDN w:val="0"/>
        <w:adjustRightInd w:val="0"/>
        <w:ind w:leftChars="0" w:left="420"/>
        <w:jc w:val="left"/>
        <w:rPr>
          <w:rFonts w:asciiTheme="minorEastAsia" w:hAnsiTheme="minorEastAsia" w:cs="Century"/>
          <w:kern w:val="0"/>
          <w:sz w:val="22"/>
        </w:rPr>
      </w:pPr>
      <w:r w:rsidRPr="005843A3">
        <w:rPr>
          <w:rFonts w:asciiTheme="minorEastAsia" w:hAnsiTheme="minorEastAsia" w:cs="Century" w:hint="eastAsia"/>
          <w:kern w:val="0"/>
          <w:sz w:val="22"/>
        </w:rPr>
        <w:t xml:space="preserve">ＷＥＢサイトの公開　平成３０年３月１日（木）　</w:t>
      </w:r>
      <w:r>
        <w:rPr>
          <w:rFonts w:asciiTheme="minorEastAsia" w:hAnsiTheme="minorEastAsia" w:cs="Century" w:hint="eastAsia"/>
          <w:kern w:val="0"/>
          <w:sz w:val="22"/>
        </w:rPr>
        <w:t>本稼働</w:t>
      </w:r>
      <w:r w:rsidRPr="005843A3">
        <w:rPr>
          <w:rFonts w:asciiTheme="minorEastAsia" w:hAnsiTheme="minorEastAsia" w:cs="Century" w:hint="eastAsia"/>
          <w:kern w:val="0"/>
          <w:sz w:val="22"/>
        </w:rPr>
        <w:t>までの試行</w:t>
      </w:r>
      <w:r>
        <w:rPr>
          <w:rFonts w:asciiTheme="minorEastAsia" w:hAnsiTheme="minorEastAsia" w:cs="Century" w:hint="eastAsia"/>
          <w:kern w:val="0"/>
          <w:sz w:val="22"/>
        </w:rPr>
        <w:t>期間は１ヶ月とする。</w:t>
      </w:r>
    </w:p>
    <w:p w:rsidR="00527C9A" w:rsidRPr="0003529E" w:rsidRDefault="005843A3" w:rsidP="005843A3">
      <w:pPr>
        <w:pStyle w:val="aa"/>
        <w:autoSpaceDE w:val="0"/>
        <w:autoSpaceDN w:val="0"/>
        <w:adjustRightInd w:val="0"/>
        <w:ind w:leftChars="0" w:left="420"/>
        <w:jc w:val="left"/>
        <w:rPr>
          <w:rFonts w:asciiTheme="minorEastAsia" w:hAnsiTheme="minorEastAsia" w:cs="MSMincho"/>
          <w:kern w:val="0"/>
          <w:sz w:val="22"/>
        </w:rPr>
      </w:pPr>
      <w:r w:rsidRPr="005843A3">
        <w:rPr>
          <w:rFonts w:asciiTheme="minorEastAsia" w:hAnsiTheme="minorEastAsia" w:cs="Century" w:hint="eastAsia"/>
          <w:kern w:val="0"/>
          <w:sz w:val="22"/>
        </w:rPr>
        <w:t>ＷＥＢサイトの</w:t>
      </w:r>
      <w:r>
        <w:rPr>
          <w:rFonts w:asciiTheme="minorEastAsia" w:hAnsiTheme="minorEastAsia" w:cs="Century" w:hint="eastAsia"/>
          <w:kern w:val="0"/>
          <w:sz w:val="22"/>
        </w:rPr>
        <w:t>本稼働</w:t>
      </w:r>
      <w:r w:rsidRPr="005843A3">
        <w:rPr>
          <w:rFonts w:asciiTheme="minorEastAsia" w:hAnsiTheme="minorEastAsia" w:cs="Century" w:hint="eastAsia"/>
          <w:kern w:val="0"/>
          <w:sz w:val="22"/>
        </w:rPr>
        <w:t xml:space="preserve">　平成３０年４月１日（日）</w:t>
      </w:r>
      <w:r w:rsidR="002B1AAD" w:rsidRPr="005843A3">
        <w:rPr>
          <w:rFonts w:asciiTheme="minorEastAsia" w:hAnsiTheme="minorEastAsia"/>
          <w:sz w:val="22"/>
        </w:rPr>
        <w:br/>
      </w:r>
      <w:r w:rsidR="00D7795C">
        <w:rPr>
          <w:rFonts w:asciiTheme="minorEastAsia" w:hAnsiTheme="minorEastAsia" w:hint="eastAsia"/>
          <w:sz w:val="22"/>
        </w:rPr>
        <w:t>納入場所　　加西商工会議所</w:t>
      </w:r>
    </w:p>
    <w:sectPr w:rsidR="00527C9A" w:rsidRPr="0003529E" w:rsidSect="00D4314F">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B1" w:rsidRDefault="00704CB1" w:rsidP="00D525D8">
      <w:r>
        <w:separator/>
      </w:r>
    </w:p>
  </w:endnote>
  <w:endnote w:type="continuationSeparator" w:id="0">
    <w:p w:rsidR="00704CB1" w:rsidRDefault="00704CB1" w:rsidP="00D5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B1" w:rsidRDefault="00704CB1" w:rsidP="00D525D8">
      <w:r>
        <w:separator/>
      </w:r>
    </w:p>
  </w:footnote>
  <w:footnote w:type="continuationSeparator" w:id="0">
    <w:p w:rsidR="00704CB1" w:rsidRDefault="00704CB1" w:rsidP="00D52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29D9"/>
    <w:multiLevelType w:val="hybridMultilevel"/>
    <w:tmpl w:val="E786C292"/>
    <w:lvl w:ilvl="0" w:tplc="E9BEB0D2">
      <w:start w:val="1"/>
      <w:numFmt w:val="decimalFullWidth"/>
      <w:lvlText w:val="%1."/>
      <w:lvlJc w:val="left"/>
      <w:pPr>
        <w:ind w:left="420" w:hanging="420"/>
      </w:pPr>
      <w:rPr>
        <w:rFonts w:hint="eastAsia"/>
        <w:b/>
      </w:rPr>
    </w:lvl>
    <w:lvl w:ilvl="1" w:tplc="B3CAF036">
      <w:start w:val="1"/>
      <w:numFmt w:val="decimalFullWidth"/>
      <w:lvlText w:val="(%2)"/>
      <w:lvlJc w:val="left"/>
      <w:pPr>
        <w:ind w:left="840" w:hanging="420"/>
      </w:pPr>
      <w:rPr>
        <w:rFonts w:hint="eastAsia"/>
        <w:b w:val="0"/>
      </w:rPr>
    </w:lvl>
    <w:lvl w:ilvl="2" w:tplc="EA72C6E6">
      <w:start w:val="1"/>
      <w:numFmt w:val="decimalEnclosedCircle"/>
      <w:lvlText w:val="%3"/>
      <w:lvlJc w:val="left"/>
      <w:pPr>
        <w:ind w:left="1272" w:hanging="420"/>
      </w:pPr>
      <w:rPr>
        <w:b w:val="0"/>
      </w:rPr>
    </w:lvl>
    <w:lvl w:ilvl="3" w:tplc="044C301A">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51460"/>
    <w:multiLevelType w:val="hybridMultilevel"/>
    <w:tmpl w:val="B42A1F5E"/>
    <w:lvl w:ilvl="0" w:tplc="044C301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C047FDD"/>
    <w:multiLevelType w:val="hybridMultilevel"/>
    <w:tmpl w:val="263E801E"/>
    <w:lvl w:ilvl="0" w:tplc="044C301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87D53AD"/>
    <w:multiLevelType w:val="hybridMultilevel"/>
    <w:tmpl w:val="CFDA5C40"/>
    <w:lvl w:ilvl="0" w:tplc="4712D196">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tabs>
          <w:tab w:val="num" w:pos="592"/>
        </w:tabs>
        <w:ind w:left="592" w:hanging="420"/>
      </w:pPr>
    </w:lvl>
    <w:lvl w:ilvl="2" w:tplc="04090011" w:tentative="1">
      <w:start w:val="1"/>
      <w:numFmt w:val="decimalEnclosedCircle"/>
      <w:lvlText w:val="%3"/>
      <w:lvlJc w:val="left"/>
      <w:pPr>
        <w:tabs>
          <w:tab w:val="num" w:pos="1012"/>
        </w:tabs>
        <w:ind w:left="1012" w:hanging="420"/>
      </w:pPr>
    </w:lvl>
    <w:lvl w:ilvl="3" w:tplc="0409000F" w:tentative="1">
      <w:start w:val="1"/>
      <w:numFmt w:val="decimal"/>
      <w:lvlText w:val="%4."/>
      <w:lvlJc w:val="left"/>
      <w:pPr>
        <w:tabs>
          <w:tab w:val="num" w:pos="1432"/>
        </w:tabs>
        <w:ind w:left="1432" w:hanging="420"/>
      </w:pPr>
    </w:lvl>
    <w:lvl w:ilvl="4" w:tplc="04090017" w:tentative="1">
      <w:start w:val="1"/>
      <w:numFmt w:val="aiueoFullWidth"/>
      <w:lvlText w:val="(%5)"/>
      <w:lvlJc w:val="left"/>
      <w:pPr>
        <w:tabs>
          <w:tab w:val="num" w:pos="1852"/>
        </w:tabs>
        <w:ind w:left="1852" w:hanging="420"/>
      </w:pPr>
    </w:lvl>
    <w:lvl w:ilvl="5" w:tplc="04090011" w:tentative="1">
      <w:start w:val="1"/>
      <w:numFmt w:val="decimalEnclosedCircle"/>
      <w:lvlText w:val="%6"/>
      <w:lvlJc w:val="left"/>
      <w:pPr>
        <w:tabs>
          <w:tab w:val="num" w:pos="2272"/>
        </w:tabs>
        <w:ind w:left="2272" w:hanging="420"/>
      </w:pPr>
    </w:lvl>
    <w:lvl w:ilvl="6" w:tplc="0409000F" w:tentative="1">
      <w:start w:val="1"/>
      <w:numFmt w:val="decimal"/>
      <w:lvlText w:val="%7."/>
      <w:lvlJc w:val="left"/>
      <w:pPr>
        <w:tabs>
          <w:tab w:val="num" w:pos="2692"/>
        </w:tabs>
        <w:ind w:left="2692" w:hanging="420"/>
      </w:pPr>
    </w:lvl>
    <w:lvl w:ilvl="7" w:tplc="04090017" w:tentative="1">
      <w:start w:val="1"/>
      <w:numFmt w:val="aiueoFullWidth"/>
      <w:lvlText w:val="(%8)"/>
      <w:lvlJc w:val="left"/>
      <w:pPr>
        <w:tabs>
          <w:tab w:val="num" w:pos="3112"/>
        </w:tabs>
        <w:ind w:left="3112" w:hanging="420"/>
      </w:pPr>
    </w:lvl>
    <w:lvl w:ilvl="8" w:tplc="04090011" w:tentative="1">
      <w:start w:val="1"/>
      <w:numFmt w:val="decimalEnclosedCircle"/>
      <w:lvlText w:val="%9"/>
      <w:lvlJc w:val="left"/>
      <w:pPr>
        <w:tabs>
          <w:tab w:val="num" w:pos="3532"/>
        </w:tabs>
        <w:ind w:left="3532" w:hanging="420"/>
      </w:pPr>
    </w:lvl>
  </w:abstractNum>
  <w:abstractNum w:abstractNumId="4" w15:restartNumberingAfterBreak="0">
    <w:nsid w:val="6D830ACE"/>
    <w:multiLevelType w:val="hybridMultilevel"/>
    <w:tmpl w:val="626AD79C"/>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B1"/>
    <w:rsid w:val="000102F5"/>
    <w:rsid w:val="0003529E"/>
    <w:rsid w:val="00065DD0"/>
    <w:rsid w:val="000715CD"/>
    <w:rsid w:val="000805EE"/>
    <w:rsid w:val="00086056"/>
    <w:rsid w:val="00091FB2"/>
    <w:rsid w:val="000960E6"/>
    <w:rsid w:val="000A2FB8"/>
    <w:rsid w:val="000E1C7D"/>
    <w:rsid w:val="000E1D71"/>
    <w:rsid w:val="000E25CF"/>
    <w:rsid w:val="000E5238"/>
    <w:rsid w:val="000F1746"/>
    <w:rsid w:val="000F64B7"/>
    <w:rsid w:val="00105F10"/>
    <w:rsid w:val="0011187A"/>
    <w:rsid w:val="001321E5"/>
    <w:rsid w:val="00154698"/>
    <w:rsid w:val="001608B2"/>
    <w:rsid w:val="00162775"/>
    <w:rsid w:val="00166C00"/>
    <w:rsid w:val="001730E9"/>
    <w:rsid w:val="001A4256"/>
    <w:rsid w:val="001C6B04"/>
    <w:rsid w:val="001F6142"/>
    <w:rsid w:val="00211A8E"/>
    <w:rsid w:val="00221E60"/>
    <w:rsid w:val="00227FC0"/>
    <w:rsid w:val="00253908"/>
    <w:rsid w:val="002661A9"/>
    <w:rsid w:val="002951A2"/>
    <w:rsid w:val="002A20B7"/>
    <w:rsid w:val="002B1AAD"/>
    <w:rsid w:val="002D2009"/>
    <w:rsid w:val="002D2BB4"/>
    <w:rsid w:val="002D5C20"/>
    <w:rsid w:val="002E1824"/>
    <w:rsid w:val="002E779E"/>
    <w:rsid w:val="002F1660"/>
    <w:rsid w:val="0031561D"/>
    <w:rsid w:val="00343BAD"/>
    <w:rsid w:val="003603E7"/>
    <w:rsid w:val="00360C1A"/>
    <w:rsid w:val="003830B1"/>
    <w:rsid w:val="003907BA"/>
    <w:rsid w:val="003A5B33"/>
    <w:rsid w:val="003A7F54"/>
    <w:rsid w:val="003C5191"/>
    <w:rsid w:val="003D2478"/>
    <w:rsid w:val="003D68B2"/>
    <w:rsid w:val="003D7AF3"/>
    <w:rsid w:val="003F6728"/>
    <w:rsid w:val="0041733F"/>
    <w:rsid w:val="004207A4"/>
    <w:rsid w:val="004414B2"/>
    <w:rsid w:val="00446060"/>
    <w:rsid w:val="00465745"/>
    <w:rsid w:val="00470F49"/>
    <w:rsid w:val="00490CDF"/>
    <w:rsid w:val="004C0074"/>
    <w:rsid w:val="004E03B1"/>
    <w:rsid w:val="004E3C3A"/>
    <w:rsid w:val="004F69E8"/>
    <w:rsid w:val="00511D02"/>
    <w:rsid w:val="005222D8"/>
    <w:rsid w:val="005248D6"/>
    <w:rsid w:val="00527C9A"/>
    <w:rsid w:val="00535159"/>
    <w:rsid w:val="005514E6"/>
    <w:rsid w:val="005674E7"/>
    <w:rsid w:val="00572A85"/>
    <w:rsid w:val="005843A3"/>
    <w:rsid w:val="005C29B6"/>
    <w:rsid w:val="005E0772"/>
    <w:rsid w:val="00602E8B"/>
    <w:rsid w:val="00633073"/>
    <w:rsid w:val="00643AAA"/>
    <w:rsid w:val="006553DB"/>
    <w:rsid w:val="00663947"/>
    <w:rsid w:val="006756C0"/>
    <w:rsid w:val="00684477"/>
    <w:rsid w:val="00696626"/>
    <w:rsid w:val="006B5C74"/>
    <w:rsid w:val="006B6641"/>
    <w:rsid w:val="006B7689"/>
    <w:rsid w:val="00704CB1"/>
    <w:rsid w:val="00707C0C"/>
    <w:rsid w:val="007148E9"/>
    <w:rsid w:val="00716939"/>
    <w:rsid w:val="007348D4"/>
    <w:rsid w:val="00742889"/>
    <w:rsid w:val="00746334"/>
    <w:rsid w:val="00782E54"/>
    <w:rsid w:val="00787DAE"/>
    <w:rsid w:val="007B2601"/>
    <w:rsid w:val="007C03E5"/>
    <w:rsid w:val="007C067E"/>
    <w:rsid w:val="007C292C"/>
    <w:rsid w:val="007C398A"/>
    <w:rsid w:val="007D587F"/>
    <w:rsid w:val="007D6902"/>
    <w:rsid w:val="007F7704"/>
    <w:rsid w:val="008064C7"/>
    <w:rsid w:val="0081364A"/>
    <w:rsid w:val="0081733C"/>
    <w:rsid w:val="00832ACC"/>
    <w:rsid w:val="00853684"/>
    <w:rsid w:val="00863212"/>
    <w:rsid w:val="008836D2"/>
    <w:rsid w:val="008A4A3A"/>
    <w:rsid w:val="008E234E"/>
    <w:rsid w:val="008E5E69"/>
    <w:rsid w:val="008F7591"/>
    <w:rsid w:val="008F7937"/>
    <w:rsid w:val="0091485C"/>
    <w:rsid w:val="00941375"/>
    <w:rsid w:val="0094194A"/>
    <w:rsid w:val="009435EA"/>
    <w:rsid w:val="00986F7F"/>
    <w:rsid w:val="009B46E4"/>
    <w:rsid w:val="009E575F"/>
    <w:rsid w:val="00A0240C"/>
    <w:rsid w:val="00A033DB"/>
    <w:rsid w:val="00A06BB3"/>
    <w:rsid w:val="00A1087B"/>
    <w:rsid w:val="00A21AE2"/>
    <w:rsid w:val="00A43DE3"/>
    <w:rsid w:val="00A501B2"/>
    <w:rsid w:val="00A54CA3"/>
    <w:rsid w:val="00A60DE7"/>
    <w:rsid w:val="00A62E2A"/>
    <w:rsid w:val="00A90F35"/>
    <w:rsid w:val="00AD5693"/>
    <w:rsid w:val="00B1299D"/>
    <w:rsid w:val="00B2185E"/>
    <w:rsid w:val="00B2785F"/>
    <w:rsid w:val="00B3224F"/>
    <w:rsid w:val="00B43BB2"/>
    <w:rsid w:val="00B52090"/>
    <w:rsid w:val="00B75EA6"/>
    <w:rsid w:val="00B936C1"/>
    <w:rsid w:val="00BA3775"/>
    <w:rsid w:val="00BA7BC3"/>
    <w:rsid w:val="00BC296B"/>
    <w:rsid w:val="00BE4660"/>
    <w:rsid w:val="00C25C54"/>
    <w:rsid w:val="00C35DB0"/>
    <w:rsid w:val="00C64921"/>
    <w:rsid w:val="00C767F1"/>
    <w:rsid w:val="00CA3590"/>
    <w:rsid w:val="00CA4B8D"/>
    <w:rsid w:val="00CB1076"/>
    <w:rsid w:val="00CC318A"/>
    <w:rsid w:val="00CD0FC3"/>
    <w:rsid w:val="00D017CD"/>
    <w:rsid w:val="00D12DD8"/>
    <w:rsid w:val="00D221EA"/>
    <w:rsid w:val="00D4314F"/>
    <w:rsid w:val="00D525D8"/>
    <w:rsid w:val="00D54918"/>
    <w:rsid w:val="00D7795C"/>
    <w:rsid w:val="00DA0D22"/>
    <w:rsid w:val="00DA2FE7"/>
    <w:rsid w:val="00DB56A5"/>
    <w:rsid w:val="00DB6402"/>
    <w:rsid w:val="00DD4A58"/>
    <w:rsid w:val="00DF1EA8"/>
    <w:rsid w:val="00DF2937"/>
    <w:rsid w:val="00DF387C"/>
    <w:rsid w:val="00E073F0"/>
    <w:rsid w:val="00E138CB"/>
    <w:rsid w:val="00E16DBD"/>
    <w:rsid w:val="00E22311"/>
    <w:rsid w:val="00E2785B"/>
    <w:rsid w:val="00E432C8"/>
    <w:rsid w:val="00E5156E"/>
    <w:rsid w:val="00E52998"/>
    <w:rsid w:val="00E53790"/>
    <w:rsid w:val="00E85AD5"/>
    <w:rsid w:val="00E86DB9"/>
    <w:rsid w:val="00E91997"/>
    <w:rsid w:val="00E96483"/>
    <w:rsid w:val="00EE0838"/>
    <w:rsid w:val="00EF43A7"/>
    <w:rsid w:val="00EF48EB"/>
    <w:rsid w:val="00F34BDC"/>
    <w:rsid w:val="00F63112"/>
    <w:rsid w:val="00F81899"/>
    <w:rsid w:val="00F876CB"/>
    <w:rsid w:val="00F92B6D"/>
    <w:rsid w:val="00F96DE9"/>
    <w:rsid w:val="00FB6A87"/>
    <w:rsid w:val="00FB7E31"/>
    <w:rsid w:val="00FD0BEA"/>
    <w:rsid w:val="00FD234E"/>
    <w:rsid w:val="00F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DBD"/>
    <w:rPr>
      <w:color w:val="0000FF" w:themeColor="hyperlink"/>
      <w:u w:val="single"/>
    </w:rPr>
  </w:style>
  <w:style w:type="paragraph" w:customStyle="1" w:styleId="Default">
    <w:name w:val="Default"/>
    <w:rsid w:val="00E5379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header"/>
    <w:basedOn w:val="a"/>
    <w:link w:val="a5"/>
    <w:uiPriority w:val="99"/>
    <w:unhideWhenUsed/>
    <w:rsid w:val="00D525D8"/>
    <w:pPr>
      <w:tabs>
        <w:tab w:val="center" w:pos="4252"/>
        <w:tab w:val="right" w:pos="8504"/>
      </w:tabs>
      <w:snapToGrid w:val="0"/>
    </w:pPr>
  </w:style>
  <w:style w:type="character" w:customStyle="1" w:styleId="a5">
    <w:name w:val="ヘッダー (文字)"/>
    <w:basedOn w:val="a0"/>
    <w:link w:val="a4"/>
    <w:uiPriority w:val="99"/>
    <w:rsid w:val="00D525D8"/>
  </w:style>
  <w:style w:type="paragraph" w:styleId="a6">
    <w:name w:val="footer"/>
    <w:basedOn w:val="a"/>
    <w:link w:val="a7"/>
    <w:uiPriority w:val="99"/>
    <w:unhideWhenUsed/>
    <w:rsid w:val="00D525D8"/>
    <w:pPr>
      <w:tabs>
        <w:tab w:val="center" w:pos="4252"/>
        <w:tab w:val="right" w:pos="8504"/>
      </w:tabs>
      <w:snapToGrid w:val="0"/>
    </w:pPr>
  </w:style>
  <w:style w:type="character" w:customStyle="1" w:styleId="a7">
    <w:name w:val="フッター (文字)"/>
    <w:basedOn w:val="a0"/>
    <w:link w:val="a6"/>
    <w:uiPriority w:val="99"/>
    <w:rsid w:val="00D525D8"/>
  </w:style>
  <w:style w:type="paragraph" w:styleId="a8">
    <w:name w:val="Balloon Text"/>
    <w:basedOn w:val="a"/>
    <w:link w:val="a9"/>
    <w:uiPriority w:val="99"/>
    <w:semiHidden/>
    <w:unhideWhenUsed/>
    <w:rsid w:val="00B936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6C1"/>
    <w:rPr>
      <w:rFonts w:asciiTheme="majorHAnsi" w:eastAsiaTheme="majorEastAsia" w:hAnsiTheme="majorHAnsi" w:cstheme="majorBidi"/>
      <w:sz w:val="18"/>
      <w:szCs w:val="18"/>
    </w:rPr>
  </w:style>
  <w:style w:type="paragraph" w:styleId="aa">
    <w:name w:val="List Paragraph"/>
    <w:basedOn w:val="a"/>
    <w:uiPriority w:val="34"/>
    <w:qFormat/>
    <w:rsid w:val="002D20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5B8D-83A2-4055-BAED-5F793456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2017-10-01T23:59:00Z</dcterms:created>
  <dcterms:modified xsi:type="dcterms:W3CDTF">2017-10-17T02:13:00Z</dcterms:modified>
</cp:coreProperties>
</file>